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523612" w:rsidRDefault="000A6594" w:rsidP="7DF2199C">
      <w:pPr>
        <w:spacing w:after="40"/>
        <w:rPr>
          <w:b/>
          <w:bCs/>
          <w:sz w:val="21"/>
          <w:szCs w:val="21"/>
        </w:rPr>
      </w:pPr>
    </w:p>
    <w:p w14:paraId="6B0D6C28" w14:textId="7FD30934" w:rsidR="000A6594" w:rsidRPr="00523612" w:rsidRDefault="2637DA32" w:rsidP="006622EE">
      <w:pPr>
        <w:rPr>
          <w:sz w:val="21"/>
          <w:szCs w:val="21"/>
        </w:rPr>
      </w:pPr>
      <w:r w:rsidRPr="00523612">
        <w:rPr>
          <w:b/>
          <w:bCs/>
          <w:sz w:val="21"/>
          <w:szCs w:val="21"/>
          <w:u w:val="single"/>
        </w:rPr>
        <w:t>Vacancy Announcement:</w:t>
      </w:r>
      <w:r w:rsidRPr="00523612">
        <w:rPr>
          <w:sz w:val="21"/>
          <w:szCs w:val="21"/>
        </w:rPr>
        <w:t xml:space="preserve"> </w:t>
      </w:r>
      <w:r w:rsidR="00C07CDB" w:rsidRPr="00523612">
        <w:rPr>
          <w:sz w:val="21"/>
          <w:szCs w:val="21"/>
        </w:rPr>
        <w:t>A2</w:t>
      </w:r>
      <w:r w:rsidR="00D81C53">
        <w:rPr>
          <w:sz w:val="21"/>
          <w:szCs w:val="21"/>
        </w:rPr>
        <w:t>6</w:t>
      </w:r>
      <w:r w:rsidR="00C07CDB" w:rsidRPr="00523612">
        <w:rPr>
          <w:sz w:val="21"/>
          <w:szCs w:val="21"/>
        </w:rPr>
        <w:t>-</w:t>
      </w:r>
      <w:r w:rsidR="00FB0A88">
        <w:rPr>
          <w:sz w:val="21"/>
          <w:szCs w:val="21"/>
        </w:rPr>
        <w:t>180</w:t>
      </w:r>
    </w:p>
    <w:p w14:paraId="4E087FF9" w14:textId="11140C4B" w:rsidR="000A6594" w:rsidRPr="00523612" w:rsidRDefault="2637DA32" w:rsidP="006622EE">
      <w:pPr>
        <w:rPr>
          <w:sz w:val="21"/>
          <w:szCs w:val="21"/>
        </w:rPr>
      </w:pPr>
      <w:r w:rsidRPr="00523612">
        <w:rPr>
          <w:b/>
          <w:bCs/>
          <w:sz w:val="21"/>
          <w:szCs w:val="21"/>
          <w:u w:val="single"/>
        </w:rPr>
        <w:t>Wing/Duty Location:</w:t>
      </w:r>
      <w:r w:rsidRPr="00523612">
        <w:rPr>
          <w:sz w:val="21"/>
          <w:szCs w:val="21"/>
        </w:rPr>
        <w:t xml:space="preserve"> </w:t>
      </w:r>
      <w:r w:rsidR="00DE6E1E">
        <w:rPr>
          <w:sz w:val="21"/>
          <w:szCs w:val="21"/>
        </w:rPr>
        <w:t>163 ATKW/M</w:t>
      </w:r>
      <w:r w:rsidR="00FB0A88">
        <w:rPr>
          <w:sz w:val="21"/>
          <w:szCs w:val="21"/>
        </w:rPr>
        <w:t>arch ARB</w:t>
      </w:r>
    </w:p>
    <w:p w14:paraId="629B0D76" w14:textId="75803540" w:rsidR="000A6594" w:rsidRPr="00523612" w:rsidRDefault="2637DA32" w:rsidP="006622EE">
      <w:pPr>
        <w:rPr>
          <w:sz w:val="21"/>
          <w:szCs w:val="21"/>
        </w:rPr>
      </w:pPr>
      <w:r w:rsidRPr="00523612">
        <w:rPr>
          <w:b/>
          <w:bCs/>
          <w:sz w:val="21"/>
          <w:szCs w:val="21"/>
          <w:u w:val="single"/>
        </w:rPr>
        <w:t>Open Date:</w:t>
      </w:r>
      <w:r w:rsidRPr="00523612">
        <w:rPr>
          <w:sz w:val="21"/>
          <w:szCs w:val="21"/>
        </w:rPr>
        <w:t xml:space="preserve"> </w:t>
      </w:r>
      <w:r w:rsidR="00FB0A88">
        <w:rPr>
          <w:sz w:val="21"/>
          <w:szCs w:val="21"/>
        </w:rPr>
        <w:t>16-Apr-2026</w:t>
      </w:r>
    </w:p>
    <w:p w14:paraId="16DB180E" w14:textId="6CAB0F81" w:rsidR="000A6594" w:rsidRPr="00523612" w:rsidRDefault="2637DA32" w:rsidP="006622EE">
      <w:pPr>
        <w:rPr>
          <w:sz w:val="21"/>
          <w:szCs w:val="21"/>
        </w:rPr>
      </w:pPr>
      <w:r w:rsidRPr="00523612">
        <w:rPr>
          <w:b/>
          <w:bCs/>
          <w:sz w:val="21"/>
          <w:szCs w:val="21"/>
          <w:u w:val="single"/>
        </w:rPr>
        <w:t>Close Date:</w:t>
      </w:r>
      <w:r w:rsidRPr="00523612">
        <w:rPr>
          <w:sz w:val="21"/>
          <w:szCs w:val="21"/>
        </w:rPr>
        <w:t xml:space="preserve"> </w:t>
      </w:r>
      <w:r w:rsidR="00FB0A88">
        <w:rPr>
          <w:sz w:val="21"/>
          <w:szCs w:val="21"/>
        </w:rPr>
        <w:t>16-May-2026</w:t>
      </w:r>
    </w:p>
    <w:p w14:paraId="40B4F29D" w14:textId="715C78B2" w:rsidR="000A6594" w:rsidRPr="00523612" w:rsidRDefault="2637DA32" w:rsidP="006622EE">
      <w:pPr>
        <w:tabs>
          <w:tab w:val="left" w:pos="3719"/>
          <w:tab w:val="left" w:pos="6599"/>
        </w:tabs>
        <w:rPr>
          <w:sz w:val="21"/>
          <w:szCs w:val="21"/>
          <w:vertAlign w:val="superscript"/>
        </w:rPr>
      </w:pPr>
      <w:r w:rsidRPr="00523612">
        <w:rPr>
          <w:b/>
          <w:bCs/>
          <w:sz w:val="21"/>
          <w:szCs w:val="21"/>
          <w:u w:val="single"/>
        </w:rPr>
        <w:t>Position Title:</w:t>
      </w:r>
      <w:r w:rsidRPr="00523612">
        <w:rPr>
          <w:sz w:val="21"/>
          <w:szCs w:val="21"/>
        </w:rPr>
        <w:t xml:space="preserve"> </w:t>
      </w:r>
      <w:r w:rsidR="00F839EA">
        <w:rPr>
          <w:sz w:val="21"/>
          <w:szCs w:val="21"/>
        </w:rPr>
        <w:t>Intel Ops Specialist</w:t>
      </w:r>
    </w:p>
    <w:p w14:paraId="5C12D351" w14:textId="40EA0074" w:rsidR="000A6594" w:rsidRPr="00523612" w:rsidRDefault="2637DA32" w:rsidP="006622EE">
      <w:pPr>
        <w:tabs>
          <w:tab w:val="left" w:pos="3719"/>
          <w:tab w:val="left" w:pos="6599"/>
        </w:tabs>
        <w:rPr>
          <w:sz w:val="21"/>
          <w:szCs w:val="21"/>
        </w:rPr>
      </w:pPr>
      <w:r w:rsidRPr="00523612">
        <w:rPr>
          <w:b/>
          <w:bCs/>
          <w:sz w:val="21"/>
          <w:szCs w:val="21"/>
          <w:u w:val="single"/>
        </w:rPr>
        <w:t>AFSC:</w:t>
      </w:r>
      <w:r w:rsidR="002C5413">
        <w:rPr>
          <w:b/>
          <w:bCs/>
          <w:sz w:val="21"/>
          <w:szCs w:val="21"/>
          <w:u w:val="single"/>
        </w:rPr>
        <w:t xml:space="preserve"> </w:t>
      </w:r>
      <w:r w:rsidR="00DE6E1E">
        <w:rPr>
          <w:sz w:val="21"/>
          <w:szCs w:val="21"/>
        </w:rPr>
        <w:t>1N</w:t>
      </w:r>
      <w:r w:rsidR="00E17CF1">
        <w:rPr>
          <w:sz w:val="21"/>
          <w:szCs w:val="21"/>
        </w:rPr>
        <w:t>0</w:t>
      </w:r>
      <w:r w:rsidR="00FF0009">
        <w:rPr>
          <w:sz w:val="21"/>
          <w:szCs w:val="21"/>
        </w:rPr>
        <w:t>3</w:t>
      </w:r>
      <w:r w:rsidR="00E17CF1">
        <w:rPr>
          <w:sz w:val="21"/>
          <w:szCs w:val="21"/>
        </w:rPr>
        <w:t>1</w:t>
      </w:r>
      <w:r w:rsidR="00FF0009">
        <w:rPr>
          <w:sz w:val="21"/>
          <w:szCs w:val="21"/>
        </w:rPr>
        <w:t>/1N051</w:t>
      </w:r>
      <w:r w:rsidR="00FB2E7F" w:rsidRPr="00523612">
        <w:rPr>
          <w:sz w:val="21"/>
          <w:szCs w:val="21"/>
        </w:rPr>
        <w:tab/>
      </w:r>
    </w:p>
    <w:p w14:paraId="5CA369A4" w14:textId="096C85B5" w:rsidR="000A6594" w:rsidRPr="00523612" w:rsidRDefault="2637DA32" w:rsidP="006622EE">
      <w:pPr>
        <w:tabs>
          <w:tab w:val="left" w:pos="3719"/>
          <w:tab w:val="left" w:pos="6599"/>
        </w:tabs>
        <w:rPr>
          <w:sz w:val="21"/>
          <w:szCs w:val="21"/>
        </w:rPr>
      </w:pPr>
      <w:r w:rsidRPr="00523612">
        <w:rPr>
          <w:b/>
          <w:bCs/>
          <w:sz w:val="21"/>
          <w:szCs w:val="21"/>
          <w:u w:val="single"/>
        </w:rPr>
        <w:t>Required Rank:</w:t>
      </w:r>
      <w:r w:rsidRPr="00523612">
        <w:rPr>
          <w:sz w:val="21"/>
          <w:szCs w:val="21"/>
        </w:rPr>
        <w:t xml:space="preserve"> </w:t>
      </w:r>
      <w:r w:rsidR="00E17CF1">
        <w:rPr>
          <w:sz w:val="21"/>
          <w:szCs w:val="21"/>
        </w:rPr>
        <w:t>E</w:t>
      </w:r>
      <w:r w:rsidR="00FF0009">
        <w:rPr>
          <w:sz w:val="21"/>
          <w:szCs w:val="21"/>
        </w:rPr>
        <w:t>3</w:t>
      </w:r>
      <w:r w:rsidR="00E17CF1">
        <w:rPr>
          <w:sz w:val="21"/>
          <w:szCs w:val="21"/>
        </w:rPr>
        <w:t>-E</w:t>
      </w:r>
      <w:r w:rsidR="00FF0009">
        <w:rPr>
          <w:sz w:val="21"/>
          <w:szCs w:val="21"/>
        </w:rPr>
        <w:t>5</w:t>
      </w:r>
    </w:p>
    <w:p w14:paraId="7935198E" w14:textId="5706C449" w:rsidR="000A6594" w:rsidRPr="00523612" w:rsidRDefault="2637DA32" w:rsidP="006622EE">
      <w:pPr>
        <w:tabs>
          <w:tab w:val="left" w:pos="3719"/>
        </w:tabs>
        <w:rPr>
          <w:sz w:val="21"/>
          <w:szCs w:val="21"/>
        </w:rPr>
      </w:pPr>
      <w:r w:rsidRPr="00523612">
        <w:rPr>
          <w:b/>
          <w:bCs/>
          <w:sz w:val="21"/>
          <w:szCs w:val="21"/>
          <w:u w:val="single"/>
        </w:rPr>
        <w:t>Position Number:</w:t>
      </w:r>
      <w:r w:rsidR="00FF0009" w:rsidRPr="00FF0009">
        <w:t xml:space="preserve"> </w:t>
      </w:r>
      <w:r w:rsidR="00FF0009" w:rsidRPr="00FF0009">
        <w:rPr>
          <w:sz w:val="21"/>
          <w:szCs w:val="21"/>
        </w:rPr>
        <w:t>0111681834</w:t>
      </w:r>
      <w:r w:rsidR="00FB2E7F" w:rsidRPr="00523612">
        <w:rPr>
          <w:sz w:val="21"/>
          <w:szCs w:val="21"/>
        </w:rPr>
        <w:tab/>
      </w:r>
      <w:r w:rsidRPr="00523612">
        <w:rPr>
          <w:sz w:val="21"/>
          <w:szCs w:val="21"/>
        </w:rPr>
        <w:t xml:space="preserve"> </w:t>
      </w:r>
    </w:p>
    <w:p w14:paraId="177ACD2C" w14:textId="0B3B0402" w:rsidR="000A6594" w:rsidRPr="00523612" w:rsidRDefault="2637DA32" w:rsidP="006622EE">
      <w:pPr>
        <w:rPr>
          <w:sz w:val="21"/>
          <w:szCs w:val="21"/>
        </w:rPr>
      </w:pPr>
      <w:r w:rsidRPr="00523612">
        <w:rPr>
          <w:b/>
          <w:bCs/>
          <w:sz w:val="21"/>
          <w:szCs w:val="21"/>
          <w:u w:val="single"/>
        </w:rPr>
        <w:t>Area of Consideration:</w:t>
      </w:r>
      <w:r w:rsidRPr="00523612">
        <w:rPr>
          <w:b/>
          <w:bCs/>
          <w:sz w:val="21"/>
          <w:szCs w:val="21"/>
        </w:rPr>
        <w:t xml:space="preserve"> </w:t>
      </w:r>
      <w:r w:rsidR="00EB6EE3" w:rsidRPr="00523612">
        <w:rPr>
          <w:sz w:val="21"/>
          <w:szCs w:val="21"/>
        </w:rPr>
        <w:t>Nationwide</w:t>
      </w:r>
    </w:p>
    <w:p w14:paraId="61E7B46B" w14:textId="1F1E9F18" w:rsidR="005B40C9" w:rsidRPr="00523612" w:rsidRDefault="2637DA32" w:rsidP="006622EE">
      <w:pPr>
        <w:rPr>
          <w:sz w:val="21"/>
          <w:szCs w:val="21"/>
        </w:rPr>
      </w:pPr>
      <w:r w:rsidRPr="00523612">
        <w:rPr>
          <w:b/>
          <w:bCs/>
          <w:sz w:val="21"/>
          <w:szCs w:val="21"/>
          <w:u w:val="single"/>
        </w:rPr>
        <w:t>ASVAB Required:</w:t>
      </w:r>
      <w:r w:rsidRPr="00523612">
        <w:rPr>
          <w:sz w:val="21"/>
          <w:szCs w:val="21"/>
        </w:rPr>
        <w:t xml:space="preserve"> </w:t>
      </w:r>
      <w:r w:rsidR="00FB0A88">
        <w:rPr>
          <w:sz w:val="21"/>
          <w:szCs w:val="21"/>
        </w:rPr>
        <w:t>G53/G55</w:t>
      </w:r>
    </w:p>
    <w:p w14:paraId="346A2EF0" w14:textId="6FAA2F43" w:rsidR="00523612" w:rsidRDefault="00570AF5" w:rsidP="006622EE">
      <w:pPr>
        <w:rPr>
          <w:sz w:val="21"/>
          <w:szCs w:val="21"/>
        </w:rPr>
      </w:pPr>
      <w:r w:rsidRPr="00523612">
        <w:rPr>
          <w:b/>
          <w:bCs/>
          <w:sz w:val="21"/>
          <w:szCs w:val="21"/>
          <w:u w:val="single"/>
        </w:rPr>
        <w:t>Control Grade Required:</w:t>
      </w:r>
      <w:r w:rsidR="00FB0A88">
        <w:rPr>
          <w:b/>
          <w:bCs/>
          <w:sz w:val="21"/>
          <w:szCs w:val="21"/>
          <w:u w:val="single"/>
        </w:rPr>
        <w:t xml:space="preserve"> </w:t>
      </w:r>
      <w:r w:rsidR="00FB0A88" w:rsidRPr="00FB0A88">
        <w:rPr>
          <w:sz w:val="21"/>
          <w:szCs w:val="21"/>
        </w:rPr>
        <w:t>No</w:t>
      </w:r>
    </w:p>
    <w:p w14:paraId="053A1AB5" w14:textId="77777777" w:rsidR="00FB0A88" w:rsidRPr="00523612" w:rsidRDefault="00FB0A88" w:rsidP="006622EE">
      <w:pPr>
        <w:rPr>
          <w:rFonts w:asciiTheme="minorHAnsi" w:hAnsiTheme="minorHAnsi" w:cstheme="minorHAnsi"/>
          <w:sz w:val="21"/>
          <w:szCs w:val="21"/>
        </w:rPr>
      </w:pPr>
    </w:p>
    <w:p w14:paraId="0FFC0032" w14:textId="150521A6" w:rsidR="00FB5638" w:rsidRPr="00523612" w:rsidRDefault="00FB2E7F" w:rsidP="006622EE">
      <w:pPr>
        <w:jc w:val="center"/>
        <w:rPr>
          <w:rFonts w:asciiTheme="minorHAnsi" w:hAnsiTheme="minorHAnsi" w:cstheme="minorBidi"/>
          <w:b/>
          <w:bCs/>
          <w:sz w:val="21"/>
          <w:szCs w:val="21"/>
          <w:u w:val="single"/>
        </w:rPr>
      </w:pPr>
      <w:r w:rsidRPr="00523612">
        <w:rPr>
          <w:rFonts w:asciiTheme="minorHAnsi" w:hAnsiTheme="minorHAnsi" w:cstheme="minorBidi"/>
          <w:b/>
          <w:bCs/>
          <w:sz w:val="21"/>
          <w:szCs w:val="21"/>
          <w:u w:val="single"/>
        </w:rPr>
        <w:t>Qualification Requirements</w:t>
      </w:r>
    </w:p>
    <w:p w14:paraId="462F348D" w14:textId="4712DCE4" w:rsidR="00075E0F" w:rsidRPr="00523612" w:rsidRDefault="00DF48B2" w:rsidP="006622EE">
      <w:pPr>
        <w:rPr>
          <w:rFonts w:asciiTheme="minorHAnsi" w:hAnsiTheme="minorHAnsi" w:cstheme="minorHAnsi"/>
          <w:sz w:val="21"/>
          <w:szCs w:val="21"/>
        </w:rPr>
      </w:pPr>
      <w:r w:rsidRPr="00523612">
        <w:rPr>
          <w:rFonts w:asciiTheme="minorHAnsi" w:hAnsiTheme="minorHAnsi" w:cstheme="minorHAnsi"/>
          <w:sz w:val="21"/>
          <w:szCs w:val="21"/>
        </w:rPr>
        <w:t>This opportunity is only available to current members of the Active, Reserve, and Guard components of the United States Air Force and Space Force. All applications will be accepted; however, first consideration will be given to Group A and/or Group B.</w:t>
      </w:r>
    </w:p>
    <w:p w14:paraId="68CDBD42" w14:textId="77777777" w:rsidR="00B769E3" w:rsidRPr="00CA18BE" w:rsidRDefault="00B769E3" w:rsidP="00B769E3">
      <w:pPr>
        <w:rPr>
          <w:rFonts w:asciiTheme="minorHAnsi" w:hAnsiTheme="minorHAnsi" w:cstheme="minorHAnsi"/>
          <w:b/>
          <w:bCs/>
          <w:i/>
          <w:iCs/>
          <w:sz w:val="20"/>
          <w:szCs w:val="20"/>
        </w:rPr>
      </w:pPr>
      <w:r w:rsidRPr="00CA18BE">
        <w:rPr>
          <w:rFonts w:asciiTheme="minorHAnsi" w:hAnsiTheme="minorHAnsi" w:cstheme="minorHAnsi"/>
          <w:b/>
          <w:bCs/>
          <w:i/>
          <w:iCs/>
          <w:sz w:val="20"/>
          <w:szCs w:val="20"/>
        </w:rPr>
        <w:t>Note: (Any applicant who does not have current Airforce or Space force affiliation will be disqualified)</w:t>
      </w:r>
    </w:p>
    <w:p w14:paraId="58356397" w14:textId="77777777" w:rsidR="00570AF5" w:rsidRPr="00523612" w:rsidRDefault="00570AF5" w:rsidP="006622EE">
      <w:pPr>
        <w:rPr>
          <w:rFonts w:asciiTheme="minorHAnsi" w:hAnsiTheme="minorHAnsi" w:cstheme="minorHAnsi"/>
          <w:sz w:val="21"/>
          <w:szCs w:val="21"/>
        </w:rPr>
      </w:pPr>
    </w:p>
    <w:p w14:paraId="716C8B81" w14:textId="116D2405" w:rsidR="00076C61" w:rsidRDefault="00523612" w:rsidP="006622EE">
      <w:pPr>
        <w:rPr>
          <w:rFonts w:asciiTheme="minorHAnsi" w:hAnsiTheme="minorHAnsi" w:cstheme="minorHAnsi"/>
          <w:b/>
          <w:bCs/>
          <w:sz w:val="21"/>
          <w:szCs w:val="21"/>
        </w:rPr>
      </w:pPr>
      <w:r w:rsidRPr="006622EE">
        <w:rPr>
          <w:rFonts w:asciiTheme="minorHAnsi" w:hAnsiTheme="minorHAnsi" w:cstheme="minorHAnsi"/>
          <w:b/>
          <w:bCs/>
          <w:sz w:val="21"/>
          <w:szCs w:val="21"/>
        </w:rPr>
        <w:t xml:space="preserve">Knowledge: </w:t>
      </w:r>
    </w:p>
    <w:p w14:paraId="2CDB9982" w14:textId="7DCB9BAB" w:rsidR="00076C61" w:rsidRPr="00B769E3" w:rsidRDefault="00B769E3" w:rsidP="00B769E3">
      <w:pPr>
        <w:pStyle w:val="ListParagraph"/>
        <w:numPr>
          <w:ilvl w:val="0"/>
          <w:numId w:val="6"/>
        </w:numPr>
        <w:spacing w:before="0" w:line="259" w:lineRule="auto"/>
        <w:rPr>
          <w:rFonts w:asciiTheme="minorHAnsi" w:hAnsiTheme="minorHAnsi" w:cstheme="minorHAnsi"/>
          <w:sz w:val="21"/>
          <w:szCs w:val="21"/>
        </w:rPr>
      </w:pPr>
      <w:r w:rsidRPr="00B769E3">
        <w:rPr>
          <w:rFonts w:asciiTheme="minorHAnsi" w:hAnsiTheme="minorHAnsi" w:cstheme="minorHAnsi"/>
          <w:sz w:val="21"/>
          <w:szCs w:val="21"/>
        </w:rPr>
        <w:t>Knowledge is mandatory of: Intelligence Community Directives (ICD) intelligence organizations and systems; collection and reporting systems, procedures, and methods; intelligence information sources; techniques of identifying, collating, evaluating, and analyzing information; structured analytical techniques, geographical and cultural aspects of foreign countries; current military capabilities and employment tactics of potential enemy offensive and defensive weapon systems; special operations forces tactics; techniques and procedures, and associated equipment, procedures for acquiring, updating, and maintaining intelligence documents, maps, and charts; maps and charts use techniques; graphic, oral, and written intelligence presentation; support to targeting; capabilities and application of respective computer systems; security classification marking and control; US sensor systems; regional physical characteristics relative to radar significance; basic and intermediate applications of electromagnetic theory; and digital terrain and feature databases.</w:t>
      </w:r>
    </w:p>
    <w:p w14:paraId="6E66BDE5" w14:textId="77777777" w:rsidR="00B769E3" w:rsidRDefault="00B769E3" w:rsidP="006622EE">
      <w:pPr>
        <w:rPr>
          <w:rFonts w:asciiTheme="minorHAnsi" w:hAnsiTheme="minorHAnsi" w:cstheme="minorHAnsi"/>
          <w:b/>
          <w:bCs/>
          <w:sz w:val="21"/>
          <w:szCs w:val="21"/>
        </w:rPr>
      </w:pPr>
    </w:p>
    <w:p w14:paraId="2C9EA624" w14:textId="5F81D0E0" w:rsidR="00076C61" w:rsidRPr="00B769E3" w:rsidRDefault="006B1461" w:rsidP="006622EE">
      <w:pPr>
        <w:rPr>
          <w:rFonts w:asciiTheme="minorHAnsi" w:hAnsiTheme="minorHAnsi" w:cstheme="minorHAnsi"/>
          <w:b/>
          <w:bCs/>
          <w:sz w:val="21"/>
          <w:szCs w:val="21"/>
        </w:rPr>
      </w:pPr>
      <w:r w:rsidRPr="006622EE">
        <w:rPr>
          <w:rFonts w:asciiTheme="minorHAnsi" w:eastAsiaTheme="minorEastAsia" w:hAnsiTheme="minorHAnsi" w:cstheme="minorBidi"/>
          <w:b/>
          <w:bCs/>
          <w:sz w:val="21"/>
          <w:szCs w:val="21"/>
          <w:lang w:bidi="ar-SA"/>
        </w:rPr>
        <w:t>For award and retention of this position:</w:t>
      </w:r>
    </w:p>
    <w:p w14:paraId="615DA64A" w14:textId="2A0B9F31" w:rsidR="00DE6E1E" w:rsidRPr="00DE6E1E" w:rsidRDefault="00DE6E1E" w:rsidP="00B769E3">
      <w:pPr>
        <w:pStyle w:val="ListParagraph"/>
        <w:numPr>
          <w:ilvl w:val="0"/>
          <w:numId w:val="6"/>
        </w:numPr>
        <w:spacing w:before="0" w:line="259" w:lineRule="auto"/>
        <w:rPr>
          <w:rFonts w:asciiTheme="minorHAnsi" w:eastAsiaTheme="minorHAnsi" w:hAnsiTheme="minorHAnsi" w:cstheme="minorHAnsi"/>
          <w:color w:val="000000"/>
          <w:sz w:val="21"/>
          <w:szCs w:val="21"/>
          <w:lang w:bidi="ar-SA"/>
        </w:rPr>
      </w:pPr>
      <w:r w:rsidRPr="00DE6E1E">
        <w:rPr>
          <w:rFonts w:asciiTheme="minorHAnsi" w:eastAsiaTheme="minorHAnsi" w:hAnsiTheme="minorHAnsi" w:cstheme="minorHAnsi"/>
          <w:color w:val="000000"/>
          <w:sz w:val="21"/>
          <w:szCs w:val="21"/>
          <w:lang w:bidi="ar-SA"/>
        </w:rPr>
        <w:t>3.5.2.1. When required for a current or future assignment, must successfully complete a Counter- Intelligence (CI) polygraph</w:t>
      </w:r>
      <w:r>
        <w:rPr>
          <w:rFonts w:asciiTheme="minorHAnsi" w:eastAsiaTheme="minorHAnsi" w:hAnsiTheme="minorHAnsi" w:cstheme="minorHAnsi"/>
          <w:color w:val="000000"/>
          <w:sz w:val="21"/>
          <w:szCs w:val="21"/>
          <w:lang w:bidi="ar-SA"/>
        </w:rPr>
        <w:t xml:space="preserve"> </w:t>
      </w:r>
      <w:r w:rsidRPr="00DE6E1E">
        <w:rPr>
          <w:rFonts w:asciiTheme="minorHAnsi" w:eastAsiaTheme="minorHAnsi" w:hAnsiTheme="minorHAnsi" w:cstheme="minorHAnsi"/>
          <w:color w:val="000000"/>
          <w:sz w:val="21"/>
          <w:szCs w:val="21"/>
          <w:lang w:bidi="ar-SA"/>
        </w:rPr>
        <w:t>examination and meet all customer access eligibility requirements. Airmen unable to access mission, systems and/or facilities after 12</w:t>
      </w:r>
      <w:r>
        <w:rPr>
          <w:rFonts w:asciiTheme="minorHAnsi" w:eastAsiaTheme="minorHAnsi" w:hAnsiTheme="minorHAnsi" w:cstheme="minorHAnsi"/>
          <w:color w:val="000000"/>
          <w:sz w:val="21"/>
          <w:szCs w:val="21"/>
          <w:lang w:bidi="ar-SA"/>
        </w:rPr>
        <w:t xml:space="preserve"> </w:t>
      </w:r>
      <w:r w:rsidRPr="00DE6E1E">
        <w:rPr>
          <w:rFonts w:asciiTheme="minorHAnsi" w:eastAsiaTheme="minorHAnsi" w:hAnsiTheme="minorHAnsi" w:cstheme="minorHAnsi"/>
          <w:color w:val="000000"/>
          <w:sz w:val="21"/>
          <w:szCs w:val="21"/>
          <w:lang w:bidi="ar-SA"/>
        </w:rPr>
        <w:t>months of investigation/security screening should be considered for change of assignment, retraining or separation.</w:t>
      </w:r>
    </w:p>
    <w:p w14:paraId="70F78C38" w14:textId="5531AC0B" w:rsidR="00DE6E1E" w:rsidRPr="00DE6E1E" w:rsidRDefault="00DE6E1E" w:rsidP="00B769E3">
      <w:pPr>
        <w:pStyle w:val="ListParagraph"/>
        <w:numPr>
          <w:ilvl w:val="0"/>
          <w:numId w:val="6"/>
        </w:numPr>
        <w:spacing w:before="0" w:line="259" w:lineRule="auto"/>
        <w:rPr>
          <w:rFonts w:asciiTheme="minorHAnsi" w:eastAsiaTheme="minorHAnsi" w:hAnsiTheme="minorHAnsi" w:cstheme="minorHAnsi"/>
          <w:color w:val="000000"/>
          <w:sz w:val="21"/>
          <w:szCs w:val="21"/>
          <w:lang w:bidi="ar-SA"/>
        </w:rPr>
      </w:pPr>
      <w:r w:rsidRPr="00DE6E1E">
        <w:rPr>
          <w:rFonts w:asciiTheme="minorHAnsi" w:eastAsiaTheme="minorHAnsi" w:hAnsiTheme="minorHAnsi" w:cstheme="minorHAnsi"/>
          <w:color w:val="000000"/>
          <w:sz w:val="21"/>
          <w:szCs w:val="21"/>
          <w:lang w:bidi="ar-SA"/>
        </w:rPr>
        <w:t>3.5.2.2. Must maintain local network access IAW AFI 17-130, Cybersecurity Program Management Systems and AFMAN 17-1301,</w:t>
      </w:r>
      <w:r>
        <w:rPr>
          <w:rFonts w:asciiTheme="minorHAnsi" w:eastAsiaTheme="minorHAnsi" w:hAnsiTheme="minorHAnsi" w:cstheme="minorHAnsi"/>
          <w:color w:val="000000"/>
          <w:sz w:val="21"/>
          <w:szCs w:val="21"/>
          <w:lang w:bidi="ar-SA"/>
        </w:rPr>
        <w:t xml:space="preserve"> </w:t>
      </w:r>
      <w:r w:rsidRPr="00DE6E1E">
        <w:rPr>
          <w:rFonts w:asciiTheme="minorHAnsi" w:eastAsiaTheme="minorHAnsi" w:hAnsiTheme="minorHAnsi" w:cstheme="minorHAnsi"/>
          <w:color w:val="000000"/>
          <w:sz w:val="21"/>
          <w:szCs w:val="21"/>
          <w:lang w:bidi="ar-SA"/>
        </w:rPr>
        <w:t>Computer Security.</w:t>
      </w:r>
    </w:p>
    <w:p w14:paraId="63CB4531" w14:textId="77777777" w:rsidR="00DE6E1E" w:rsidRPr="00DE6E1E" w:rsidRDefault="00DE6E1E" w:rsidP="00B769E3">
      <w:pPr>
        <w:pStyle w:val="ListParagraph"/>
        <w:numPr>
          <w:ilvl w:val="0"/>
          <w:numId w:val="6"/>
        </w:numPr>
        <w:spacing w:before="0" w:line="259" w:lineRule="auto"/>
        <w:rPr>
          <w:rFonts w:asciiTheme="minorHAnsi" w:eastAsiaTheme="minorHAnsi" w:hAnsiTheme="minorHAnsi" w:cstheme="minorHAnsi"/>
          <w:color w:val="000000"/>
          <w:sz w:val="21"/>
          <w:szCs w:val="21"/>
          <w:lang w:bidi="ar-SA"/>
        </w:rPr>
      </w:pPr>
      <w:r w:rsidRPr="00DE6E1E">
        <w:rPr>
          <w:rFonts w:asciiTheme="minorHAnsi" w:eastAsiaTheme="minorHAnsi" w:hAnsiTheme="minorHAnsi" w:cstheme="minorHAnsi"/>
          <w:color w:val="000000"/>
          <w:sz w:val="21"/>
          <w:szCs w:val="21"/>
          <w:lang w:bidi="ar-SA"/>
        </w:rPr>
        <w:t>3.5.2.3. Specialty requires routine access to Tier 5 (T5) information, systems, or similar classified environment.</w:t>
      </w:r>
    </w:p>
    <w:p w14:paraId="18D0EF72" w14:textId="00E99819" w:rsidR="00523612" w:rsidRDefault="00DE6E1E" w:rsidP="00B769E3">
      <w:pPr>
        <w:pStyle w:val="ListParagraph"/>
        <w:numPr>
          <w:ilvl w:val="0"/>
          <w:numId w:val="6"/>
        </w:numPr>
        <w:spacing w:before="0" w:line="259" w:lineRule="auto"/>
        <w:rPr>
          <w:rFonts w:asciiTheme="minorHAnsi" w:eastAsiaTheme="minorHAnsi" w:hAnsiTheme="minorHAnsi" w:cstheme="minorHAnsi"/>
          <w:color w:val="000000"/>
          <w:sz w:val="21"/>
          <w:szCs w:val="21"/>
          <w:lang w:bidi="ar-SA"/>
        </w:rPr>
      </w:pPr>
      <w:r w:rsidRPr="00DE6E1E">
        <w:rPr>
          <w:rFonts w:asciiTheme="minorHAnsi" w:eastAsiaTheme="minorHAnsi" w:hAnsiTheme="minorHAnsi" w:cstheme="minorHAnsi"/>
          <w:color w:val="000000"/>
          <w:sz w:val="21"/>
          <w:szCs w:val="21"/>
          <w:lang w:bidi="ar-SA"/>
        </w:rPr>
        <w:t>3.5.3.1. Completion of a current T5 Investigation IAW DoDM 5200.02, AFMAN 16-1405, Air Force Personnel Security Program, is</w:t>
      </w:r>
      <w:r>
        <w:rPr>
          <w:rFonts w:asciiTheme="minorHAnsi" w:eastAsiaTheme="minorHAnsi" w:hAnsiTheme="minorHAnsi" w:cstheme="minorHAnsi"/>
          <w:color w:val="000000"/>
          <w:sz w:val="21"/>
          <w:szCs w:val="21"/>
          <w:lang w:bidi="ar-SA"/>
        </w:rPr>
        <w:t xml:space="preserve"> </w:t>
      </w:r>
      <w:r w:rsidRPr="00DE6E1E">
        <w:rPr>
          <w:rFonts w:asciiTheme="minorHAnsi" w:eastAsiaTheme="minorHAnsi" w:hAnsiTheme="minorHAnsi" w:cstheme="minorHAnsi"/>
          <w:color w:val="000000"/>
          <w:sz w:val="21"/>
          <w:szCs w:val="21"/>
          <w:lang w:bidi="ar-SA"/>
        </w:rPr>
        <w:t>mandatory Please</w:t>
      </w:r>
      <w:r w:rsidR="00523612" w:rsidRPr="00DE6E1E">
        <w:rPr>
          <w:rFonts w:asciiTheme="minorHAnsi" w:eastAsiaTheme="minorHAnsi" w:hAnsiTheme="minorHAnsi" w:cstheme="minorHAnsi"/>
          <w:color w:val="000000"/>
          <w:sz w:val="21"/>
          <w:szCs w:val="21"/>
          <w:lang w:bidi="ar-SA"/>
        </w:rPr>
        <w:t xml:space="preserve"> refer to the Air Force Enlisted Classification Directory (AFECD) for additional qualifications and requirements.</w:t>
      </w:r>
    </w:p>
    <w:p w14:paraId="7BCAE553" w14:textId="77777777" w:rsidR="00DE6E1E" w:rsidRDefault="00DE6E1E" w:rsidP="00DE6E1E">
      <w:pPr>
        <w:ind w:left="360"/>
        <w:rPr>
          <w:rFonts w:asciiTheme="minorHAnsi" w:eastAsiaTheme="minorHAnsi" w:hAnsiTheme="minorHAnsi" w:cstheme="minorHAnsi"/>
          <w:color w:val="000000"/>
          <w:sz w:val="21"/>
          <w:szCs w:val="21"/>
          <w:lang w:bidi="ar-SA"/>
        </w:rPr>
      </w:pPr>
    </w:p>
    <w:p w14:paraId="67D00ADF" w14:textId="77777777" w:rsidR="00DE6E1E" w:rsidRDefault="00DE6E1E" w:rsidP="00DE6E1E">
      <w:pPr>
        <w:ind w:left="360"/>
        <w:rPr>
          <w:rFonts w:asciiTheme="minorHAnsi" w:eastAsiaTheme="minorHAnsi" w:hAnsiTheme="minorHAnsi" w:cstheme="minorHAnsi"/>
          <w:color w:val="000000"/>
          <w:sz w:val="21"/>
          <w:szCs w:val="21"/>
          <w:lang w:bidi="ar-SA"/>
        </w:rPr>
      </w:pPr>
    </w:p>
    <w:p w14:paraId="6BA54A25" w14:textId="77777777" w:rsidR="00DE6E1E" w:rsidRPr="00DE6E1E" w:rsidRDefault="00DE6E1E" w:rsidP="00DE6E1E">
      <w:pPr>
        <w:ind w:left="360"/>
        <w:rPr>
          <w:rFonts w:asciiTheme="minorHAnsi" w:eastAsiaTheme="minorHAnsi" w:hAnsiTheme="minorHAnsi" w:cstheme="minorHAnsi"/>
          <w:color w:val="000000"/>
          <w:sz w:val="21"/>
          <w:szCs w:val="21"/>
          <w:lang w:bidi="ar-SA"/>
        </w:rPr>
      </w:pPr>
    </w:p>
    <w:p w14:paraId="09BDD49F" w14:textId="77777777" w:rsidR="00570AF5" w:rsidRPr="00523612" w:rsidRDefault="00570AF5" w:rsidP="006622EE">
      <w:pPr>
        <w:pStyle w:val="Default"/>
        <w:ind w:left="720"/>
        <w:rPr>
          <w:sz w:val="21"/>
          <w:szCs w:val="21"/>
        </w:rPr>
      </w:pPr>
    </w:p>
    <w:p w14:paraId="6BE79222" w14:textId="3703BFA1" w:rsidR="00EE20C3" w:rsidRPr="006622EE" w:rsidRDefault="00EE20C3" w:rsidP="006622EE">
      <w:pPr>
        <w:rPr>
          <w:rFonts w:asciiTheme="minorHAnsi" w:hAnsiTheme="minorHAnsi" w:cstheme="minorBidi"/>
          <w:b/>
          <w:bCs/>
          <w:sz w:val="21"/>
          <w:szCs w:val="21"/>
        </w:rPr>
      </w:pPr>
      <w:r w:rsidRPr="006622EE">
        <w:rPr>
          <w:rFonts w:asciiTheme="minorHAnsi" w:hAnsiTheme="minorHAnsi" w:cstheme="minorBidi"/>
          <w:b/>
          <w:bCs/>
          <w:sz w:val="21"/>
          <w:szCs w:val="21"/>
        </w:rPr>
        <w:t>Applicants are assessed into Groups A, B, or C:</w:t>
      </w:r>
    </w:p>
    <w:p w14:paraId="633C9E73" w14:textId="77777777" w:rsidR="00D81E8D" w:rsidRPr="00523612" w:rsidRDefault="00D81E8D" w:rsidP="006622EE">
      <w:pPr>
        <w:pStyle w:val="ListParagraph"/>
        <w:numPr>
          <w:ilvl w:val="0"/>
          <w:numId w:val="6"/>
        </w:numPr>
        <w:spacing w:before="0" w:line="259" w:lineRule="auto"/>
        <w:rPr>
          <w:rFonts w:asciiTheme="minorHAnsi" w:hAnsiTheme="minorHAnsi" w:cstheme="minorHAnsi"/>
          <w:sz w:val="21"/>
          <w:szCs w:val="21"/>
        </w:rPr>
      </w:pPr>
      <w:r w:rsidRPr="00523612">
        <w:rPr>
          <w:rFonts w:asciiTheme="minorHAnsi" w:hAnsiTheme="minorHAnsi" w:cstheme="minorHAnsi"/>
          <w:sz w:val="21"/>
          <w:szCs w:val="21"/>
        </w:rPr>
        <w:t>Group A – All applicants who meet the area of consideration and currently possessing the required rank/AFSC and skill level.</w:t>
      </w:r>
    </w:p>
    <w:p w14:paraId="27978283" w14:textId="77777777" w:rsidR="00D81E8D" w:rsidRPr="00523612" w:rsidRDefault="00D81E8D" w:rsidP="006622EE">
      <w:pPr>
        <w:pStyle w:val="ListParagraph"/>
        <w:numPr>
          <w:ilvl w:val="0"/>
          <w:numId w:val="6"/>
        </w:numPr>
        <w:spacing w:before="0"/>
        <w:rPr>
          <w:rFonts w:asciiTheme="minorHAnsi" w:hAnsiTheme="minorHAnsi" w:cstheme="minorHAnsi"/>
          <w:sz w:val="21"/>
          <w:szCs w:val="21"/>
        </w:rPr>
      </w:pPr>
      <w:r w:rsidRPr="00523612">
        <w:rPr>
          <w:rFonts w:asciiTheme="minorHAnsi" w:hAnsiTheme="minorHAnsi" w:cstheme="minorHAnsi"/>
          <w:sz w:val="21"/>
          <w:szCs w:val="21"/>
        </w:rPr>
        <w:t>Group B – Current CA AGR members who apply and do not possess the required AFSC and skill level, but who are eligible for retraining.</w:t>
      </w:r>
    </w:p>
    <w:p w14:paraId="5692D273" w14:textId="6977DBF1" w:rsidR="00EE20C3" w:rsidRPr="0071616A" w:rsidRDefault="00D81E8D" w:rsidP="006622EE">
      <w:pPr>
        <w:pStyle w:val="ListParagraph"/>
        <w:numPr>
          <w:ilvl w:val="0"/>
          <w:numId w:val="6"/>
        </w:numPr>
        <w:spacing w:before="0"/>
        <w:rPr>
          <w:rFonts w:asciiTheme="minorHAnsi" w:hAnsiTheme="minorHAnsi" w:cstheme="minorHAnsi"/>
          <w:sz w:val="21"/>
          <w:szCs w:val="21"/>
          <w:u w:val="single"/>
        </w:rPr>
      </w:pPr>
      <w:r w:rsidRPr="00523612">
        <w:rPr>
          <w:rFonts w:asciiTheme="minorHAnsi" w:hAnsiTheme="minorHAnsi" w:cstheme="minorHAnsi"/>
          <w:sz w:val="21"/>
          <w:szCs w:val="21"/>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523612">
        <w:rPr>
          <w:rFonts w:asciiTheme="minorHAnsi" w:hAnsiTheme="minorHAnsi" w:cstheme="minorHAnsi"/>
          <w:sz w:val="21"/>
          <w:szCs w:val="21"/>
          <w:u w:val="single"/>
        </w:rPr>
        <w:t>Group C applicants are forwarded to the selecting official on request when a selection is not made from the Group A and B Certificate.</w:t>
      </w:r>
    </w:p>
    <w:p w14:paraId="786FCB0C" w14:textId="77777777" w:rsidR="00DE6E1E" w:rsidRDefault="00DE6E1E" w:rsidP="00B769E3">
      <w:pPr>
        <w:jc w:val="center"/>
        <w:rPr>
          <w:rFonts w:asciiTheme="minorHAnsi" w:hAnsiTheme="minorHAnsi" w:cstheme="minorHAnsi"/>
          <w:b/>
        </w:rPr>
      </w:pPr>
    </w:p>
    <w:p w14:paraId="6E3B8286" w14:textId="65917E97" w:rsidR="006622EE" w:rsidRPr="00B769E3" w:rsidRDefault="00EE20C3" w:rsidP="00B769E3">
      <w:pPr>
        <w:jc w:val="center"/>
        <w:rPr>
          <w:rFonts w:asciiTheme="minorHAnsi" w:hAnsiTheme="minorHAnsi" w:cstheme="minorHAnsi"/>
          <w:b/>
        </w:rPr>
      </w:pPr>
      <w:r w:rsidRPr="00FE04E9">
        <w:rPr>
          <w:rFonts w:asciiTheme="minorHAnsi" w:hAnsiTheme="minorHAnsi" w:cstheme="minorHAnsi"/>
          <w:b/>
          <w:u w:val="single"/>
        </w:rPr>
        <w:t>Conditions of Employment</w:t>
      </w:r>
    </w:p>
    <w:p w14:paraId="63DC70F6" w14:textId="77777777" w:rsidR="006622EE" w:rsidRDefault="006622EE" w:rsidP="006622EE">
      <w:pPr>
        <w:pStyle w:val="ListParagraph"/>
        <w:numPr>
          <w:ilvl w:val="0"/>
          <w:numId w:val="17"/>
        </w:numPr>
        <w:spacing w:before="0"/>
        <w:ind w:left="0" w:firstLine="0"/>
        <w:rPr>
          <w:rFonts w:asciiTheme="minorHAnsi" w:hAnsiTheme="minorHAnsi" w:cstheme="minorHAnsi"/>
          <w:sz w:val="21"/>
          <w:szCs w:val="21"/>
        </w:rPr>
      </w:pPr>
      <w:r w:rsidRPr="00BF4932">
        <w:rPr>
          <w:rFonts w:asciiTheme="minorHAnsi" w:hAnsiTheme="minorHAnsi" w:cstheme="minorHAnsi"/>
          <w:sz w:val="21"/>
          <w:szCs w:val="21"/>
        </w:rPr>
        <w:t>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duty and an HIV test must be completed not more than six months prior to the start date of the AGR tour.</w:t>
      </w:r>
    </w:p>
    <w:p w14:paraId="1AE6869B" w14:textId="77777777" w:rsidR="006622EE" w:rsidRPr="00BF4932" w:rsidRDefault="006622EE" w:rsidP="006622EE">
      <w:pPr>
        <w:pStyle w:val="ListParagraph"/>
        <w:spacing w:before="0"/>
        <w:ind w:left="0" w:firstLine="0"/>
        <w:rPr>
          <w:rFonts w:asciiTheme="minorHAnsi" w:hAnsiTheme="minorHAnsi" w:cstheme="minorHAnsi"/>
          <w:sz w:val="21"/>
          <w:szCs w:val="21"/>
        </w:rPr>
      </w:pPr>
    </w:p>
    <w:p w14:paraId="18C697BE" w14:textId="77777777" w:rsidR="006622EE" w:rsidRDefault="006622EE" w:rsidP="006622EE">
      <w:pPr>
        <w:pStyle w:val="BodyText"/>
        <w:numPr>
          <w:ilvl w:val="0"/>
          <w:numId w:val="17"/>
        </w:numPr>
        <w:ind w:left="0" w:firstLine="0"/>
        <w:rPr>
          <w:rFonts w:asciiTheme="minorHAnsi" w:hAnsiTheme="minorHAnsi" w:cstheme="minorHAnsi"/>
          <w:sz w:val="21"/>
          <w:szCs w:val="21"/>
        </w:rPr>
      </w:pPr>
      <w:r w:rsidRPr="00BF4932">
        <w:rPr>
          <w:rFonts w:asciiTheme="minorHAnsi" w:hAnsiTheme="minorHAnsi" w:cstheme="minorHAnsi"/>
          <w:sz w:val="21"/>
          <w:szCs w:val="21"/>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BF4932">
        <w:rPr>
          <w:rFonts w:asciiTheme="minorHAnsi" w:hAnsiTheme="minorHAnsi" w:cstheme="minorHAnsi"/>
          <w:spacing w:val="-3"/>
          <w:sz w:val="21"/>
          <w:szCs w:val="21"/>
        </w:rPr>
        <w:t xml:space="preserve"> </w:t>
      </w:r>
      <w:r w:rsidRPr="00BF4932">
        <w:rPr>
          <w:rFonts w:asciiTheme="minorHAnsi" w:hAnsiTheme="minorHAnsi" w:cstheme="minorHAnsi"/>
          <w:sz w:val="21"/>
          <w:szCs w:val="21"/>
        </w:rPr>
        <w:t>for</w:t>
      </w:r>
      <w:r w:rsidRPr="00BF4932">
        <w:rPr>
          <w:rFonts w:asciiTheme="minorHAnsi" w:hAnsiTheme="minorHAnsi" w:cstheme="minorHAnsi"/>
          <w:spacing w:val="-3"/>
          <w:sz w:val="21"/>
          <w:szCs w:val="21"/>
        </w:rPr>
        <w:t xml:space="preserve"> </w:t>
      </w:r>
      <w:r w:rsidRPr="00BF4932">
        <w:rPr>
          <w:rFonts w:asciiTheme="minorHAnsi" w:hAnsiTheme="minorHAnsi" w:cstheme="minorHAnsi"/>
          <w:sz w:val="21"/>
          <w:szCs w:val="21"/>
        </w:rPr>
        <w:t>entry</w:t>
      </w:r>
      <w:r w:rsidRPr="00BF4932">
        <w:rPr>
          <w:rFonts w:asciiTheme="minorHAnsi" w:hAnsiTheme="minorHAnsi" w:cstheme="minorHAnsi"/>
          <w:spacing w:val="-3"/>
          <w:sz w:val="21"/>
          <w:szCs w:val="21"/>
        </w:rPr>
        <w:t xml:space="preserve"> </w:t>
      </w:r>
      <w:r w:rsidRPr="00BF4932">
        <w:rPr>
          <w:rFonts w:asciiTheme="minorHAnsi" w:hAnsiTheme="minorHAnsi" w:cstheme="minorHAnsi"/>
          <w:sz w:val="21"/>
          <w:szCs w:val="21"/>
        </w:rPr>
        <w:t>into</w:t>
      </w:r>
      <w:r w:rsidRPr="00BF4932">
        <w:rPr>
          <w:rFonts w:asciiTheme="minorHAnsi" w:hAnsiTheme="minorHAnsi" w:cstheme="minorHAnsi"/>
          <w:spacing w:val="-3"/>
          <w:sz w:val="21"/>
          <w:szCs w:val="21"/>
        </w:rPr>
        <w:t xml:space="preserve"> </w:t>
      </w:r>
      <w:r w:rsidRPr="00BF4932">
        <w:rPr>
          <w:rFonts w:asciiTheme="minorHAnsi" w:hAnsiTheme="minorHAnsi" w:cstheme="minorHAnsi"/>
          <w:sz w:val="21"/>
          <w:szCs w:val="21"/>
        </w:rPr>
        <w:t>the</w:t>
      </w:r>
      <w:r w:rsidRPr="00BF4932">
        <w:rPr>
          <w:rFonts w:asciiTheme="minorHAnsi" w:hAnsiTheme="minorHAnsi" w:cstheme="minorHAnsi"/>
          <w:spacing w:val="-3"/>
          <w:sz w:val="21"/>
          <w:szCs w:val="21"/>
        </w:rPr>
        <w:t xml:space="preserve"> </w:t>
      </w:r>
      <w:r w:rsidRPr="00BF4932">
        <w:rPr>
          <w:rFonts w:asciiTheme="minorHAnsi" w:hAnsiTheme="minorHAnsi" w:cstheme="minorHAnsi"/>
          <w:sz w:val="21"/>
          <w:szCs w:val="21"/>
        </w:rPr>
        <w:t>AGR</w:t>
      </w:r>
      <w:r w:rsidRPr="00BF4932">
        <w:rPr>
          <w:rFonts w:asciiTheme="minorHAnsi" w:hAnsiTheme="minorHAnsi" w:cstheme="minorHAnsi"/>
          <w:spacing w:val="-2"/>
          <w:sz w:val="21"/>
          <w:szCs w:val="21"/>
        </w:rPr>
        <w:t xml:space="preserve"> </w:t>
      </w:r>
      <w:r w:rsidRPr="00BF4932">
        <w:rPr>
          <w:rFonts w:asciiTheme="minorHAnsi" w:hAnsiTheme="minorHAnsi" w:cstheme="minorHAnsi"/>
          <w:sz w:val="21"/>
          <w:szCs w:val="21"/>
        </w:rPr>
        <w:t>program.</w:t>
      </w:r>
      <w:r w:rsidRPr="00BF4932">
        <w:rPr>
          <w:rFonts w:asciiTheme="minorHAnsi" w:hAnsiTheme="minorHAnsi" w:cstheme="minorHAnsi"/>
          <w:spacing w:val="-2"/>
          <w:sz w:val="21"/>
          <w:szCs w:val="21"/>
        </w:rPr>
        <w:t xml:space="preserve"> </w:t>
      </w:r>
      <w:r w:rsidRPr="00BF4932">
        <w:rPr>
          <w:rFonts w:asciiTheme="minorHAnsi" w:hAnsiTheme="minorHAnsi" w:cstheme="minorHAnsi"/>
          <w:sz w:val="21"/>
          <w:szCs w:val="21"/>
        </w:rPr>
        <w:t>For</w:t>
      </w:r>
      <w:r w:rsidRPr="00BF4932">
        <w:rPr>
          <w:rFonts w:asciiTheme="minorHAnsi" w:hAnsiTheme="minorHAnsi" w:cstheme="minorHAnsi"/>
          <w:spacing w:val="-3"/>
          <w:sz w:val="21"/>
          <w:szCs w:val="21"/>
        </w:rPr>
        <w:t xml:space="preserve"> </w:t>
      </w:r>
      <w:r w:rsidRPr="00BF4932">
        <w:rPr>
          <w:rFonts w:asciiTheme="minorHAnsi" w:hAnsiTheme="minorHAnsi" w:cstheme="minorHAnsi"/>
          <w:sz w:val="21"/>
          <w:szCs w:val="21"/>
        </w:rPr>
        <w:t>members</w:t>
      </w:r>
      <w:r w:rsidRPr="00BF4932">
        <w:rPr>
          <w:rFonts w:asciiTheme="minorHAnsi" w:hAnsiTheme="minorHAnsi" w:cstheme="minorHAnsi"/>
          <w:spacing w:val="-2"/>
          <w:sz w:val="21"/>
          <w:szCs w:val="21"/>
        </w:rPr>
        <w:t xml:space="preserve"> </w:t>
      </w:r>
      <w:r w:rsidRPr="00BF4932">
        <w:rPr>
          <w:rFonts w:asciiTheme="minorHAnsi" w:hAnsiTheme="minorHAnsi" w:cstheme="minorHAnsi"/>
          <w:sz w:val="21"/>
          <w:szCs w:val="21"/>
        </w:rPr>
        <w:t>with</w:t>
      </w:r>
      <w:r w:rsidRPr="00BF4932">
        <w:rPr>
          <w:rFonts w:asciiTheme="minorHAnsi" w:hAnsiTheme="minorHAnsi" w:cstheme="minorHAnsi"/>
          <w:spacing w:val="-2"/>
          <w:sz w:val="21"/>
          <w:szCs w:val="21"/>
        </w:rPr>
        <w:t xml:space="preserve"> </w:t>
      </w:r>
      <w:r w:rsidRPr="00BF4932">
        <w:rPr>
          <w:rFonts w:asciiTheme="minorHAnsi" w:hAnsiTheme="minorHAnsi" w:cstheme="minorHAnsi"/>
          <w:sz w:val="21"/>
          <w:szCs w:val="21"/>
        </w:rPr>
        <w:t>a</w:t>
      </w:r>
      <w:r w:rsidRPr="00BF4932">
        <w:rPr>
          <w:rFonts w:asciiTheme="minorHAnsi" w:hAnsiTheme="minorHAnsi" w:cstheme="minorHAnsi"/>
          <w:spacing w:val="-3"/>
          <w:sz w:val="21"/>
          <w:szCs w:val="21"/>
        </w:rPr>
        <w:t xml:space="preserve"> </w:t>
      </w:r>
      <w:r w:rsidRPr="00BF4932">
        <w:rPr>
          <w:rFonts w:asciiTheme="minorHAnsi" w:hAnsiTheme="minorHAnsi" w:cstheme="minorHAnsi"/>
          <w:sz w:val="21"/>
          <w:szCs w:val="21"/>
        </w:rPr>
        <w:t>documented</w:t>
      </w:r>
      <w:r w:rsidRPr="00BF4932">
        <w:rPr>
          <w:rFonts w:asciiTheme="minorHAnsi" w:hAnsiTheme="minorHAnsi" w:cstheme="minorHAnsi"/>
          <w:spacing w:val="-4"/>
          <w:sz w:val="21"/>
          <w:szCs w:val="21"/>
        </w:rPr>
        <w:t xml:space="preserve"> </w:t>
      </w:r>
      <w:r w:rsidRPr="00BF4932">
        <w:rPr>
          <w:rFonts w:asciiTheme="minorHAnsi" w:hAnsiTheme="minorHAnsi" w:cstheme="minorHAnsi"/>
          <w:sz w:val="21"/>
          <w:szCs w:val="21"/>
        </w:rPr>
        <w:t>DLC</w:t>
      </w:r>
      <w:r w:rsidRPr="00BF4932">
        <w:rPr>
          <w:rFonts w:asciiTheme="minorHAnsi" w:hAnsiTheme="minorHAnsi" w:cstheme="minorHAnsi"/>
          <w:spacing w:val="-1"/>
          <w:sz w:val="21"/>
          <w:szCs w:val="21"/>
        </w:rPr>
        <w:t xml:space="preserve"> </w:t>
      </w:r>
      <w:r w:rsidRPr="00BF4932">
        <w:rPr>
          <w:rFonts w:asciiTheme="minorHAnsi" w:hAnsiTheme="minorHAnsi" w:cstheme="minorHAnsi"/>
          <w:sz w:val="21"/>
          <w:szCs w:val="21"/>
        </w:rPr>
        <w:t>which</w:t>
      </w:r>
      <w:r w:rsidRPr="00BF4932">
        <w:rPr>
          <w:rFonts w:asciiTheme="minorHAnsi" w:hAnsiTheme="minorHAnsi" w:cstheme="minorHAnsi"/>
          <w:spacing w:val="-2"/>
          <w:sz w:val="21"/>
          <w:szCs w:val="21"/>
        </w:rPr>
        <w:t xml:space="preserve"> </w:t>
      </w:r>
      <w:r w:rsidRPr="00BF4932">
        <w:rPr>
          <w:rFonts w:asciiTheme="minorHAnsi" w:hAnsiTheme="minorHAnsi" w:cstheme="minorHAnsi"/>
          <w:sz w:val="21"/>
          <w:szCs w:val="21"/>
        </w:rPr>
        <w:t>prohibits</w:t>
      </w:r>
      <w:r w:rsidRPr="00BF4932">
        <w:rPr>
          <w:rFonts w:asciiTheme="minorHAnsi" w:hAnsiTheme="minorHAnsi" w:cstheme="minorHAnsi"/>
          <w:spacing w:val="-4"/>
          <w:sz w:val="21"/>
          <w:szCs w:val="21"/>
        </w:rPr>
        <w:t xml:space="preserve"> </w:t>
      </w:r>
      <w:r w:rsidRPr="00BF4932">
        <w:rPr>
          <w:rFonts w:asciiTheme="minorHAnsi" w:hAnsiTheme="minorHAnsi" w:cstheme="minorHAnsi"/>
          <w:sz w:val="21"/>
          <w:szCs w:val="21"/>
        </w:rPr>
        <w:t>them</w:t>
      </w:r>
      <w:r w:rsidRPr="00BF4932">
        <w:rPr>
          <w:rFonts w:asciiTheme="minorHAnsi" w:hAnsiTheme="minorHAnsi" w:cstheme="minorHAnsi"/>
          <w:spacing w:val="-3"/>
          <w:sz w:val="21"/>
          <w:szCs w:val="21"/>
        </w:rPr>
        <w:t xml:space="preserve"> </w:t>
      </w:r>
      <w:r w:rsidRPr="00BF4932">
        <w:rPr>
          <w:rFonts w:asciiTheme="minorHAnsi" w:hAnsiTheme="minorHAnsi" w:cstheme="minorHAnsi"/>
          <w:sz w:val="21"/>
          <w:szCs w:val="21"/>
        </w:rPr>
        <w:t>from performing one or more components of the Fitness Assessment, an overall "Pass" rating is</w:t>
      </w:r>
      <w:r w:rsidRPr="00BF4932">
        <w:rPr>
          <w:rFonts w:asciiTheme="minorHAnsi" w:hAnsiTheme="minorHAnsi" w:cstheme="minorHAnsi"/>
          <w:spacing w:val="-27"/>
          <w:sz w:val="21"/>
          <w:szCs w:val="21"/>
        </w:rPr>
        <w:t xml:space="preserve"> </w:t>
      </w:r>
      <w:r w:rsidRPr="00BF4932">
        <w:rPr>
          <w:rFonts w:asciiTheme="minorHAnsi" w:hAnsiTheme="minorHAnsi" w:cstheme="minorHAnsi"/>
          <w:sz w:val="21"/>
          <w:szCs w:val="21"/>
        </w:rPr>
        <w:t>required.</w:t>
      </w:r>
    </w:p>
    <w:p w14:paraId="15B806AE" w14:textId="77777777" w:rsidR="006622EE" w:rsidRPr="00BF4932" w:rsidRDefault="006622EE" w:rsidP="006622EE">
      <w:pPr>
        <w:pStyle w:val="BodyText"/>
        <w:rPr>
          <w:rFonts w:asciiTheme="minorHAnsi" w:hAnsiTheme="minorHAnsi" w:cstheme="minorHAnsi"/>
          <w:sz w:val="21"/>
          <w:szCs w:val="21"/>
        </w:rPr>
      </w:pPr>
    </w:p>
    <w:p w14:paraId="4FE4EC98" w14:textId="77777777" w:rsidR="006622EE" w:rsidRDefault="006622EE" w:rsidP="006622EE">
      <w:pPr>
        <w:pStyle w:val="BodyText"/>
        <w:numPr>
          <w:ilvl w:val="0"/>
          <w:numId w:val="17"/>
        </w:numPr>
        <w:ind w:left="0" w:firstLine="0"/>
        <w:rPr>
          <w:rFonts w:asciiTheme="minorHAnsi" w:hAnsiTheme="minorHAnsi" w:cstheme="minorHAnsi"/>
          <w:sz w:val="21"/>
          <w:szCs w:val="21"/>
        </w:rPr>
      </w:pPr>
      <w:r w:rsidRPr="00BF4932">
        <w:rPr>
          <w:rFonts w:asciiTheme="minorHAnsi" w:hAnsiTheme="minorHAnsi" w:cstheme="minorHAnsi"/>
          <w:sz w:val="21"/>
          <w:szCs w:val="21"/>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BF4932" w:rsidRDefault="006622EE" w:rsidP="006622EE">
      <w:pPr>
        <w:pStyle w:val="BodyText"/>
        <w:rPr>
          <w:rFonts w:asciiTheme="minorHAnsi" w:hAnsiTheme="minorHAnsi" w:cstheme="minorHAnsi"/>
          <w:sz w:val="21"/>
          <w:szCs w:val="21"/>
        </w:rPr>
      </w:pPr>
    </w:p>
    <w:p w14:paraId="12D9EEDF" w14:textId="77777777" w:rsidR="006622EE" w:rsidRDefault="006622EE" w:rsidP="006622EE">
      <w:pPr>
        <w:pStyle w:val="BodyText"/>
        <w:numPr>
          <w:ilvl w:val="0"/>
          <w:numId w:val="17"/>
        </w:numPr>
        <w:ind w:left="0" w:firstLine="0"/>
        <w:rPr>
          <w:rFonts w:asciiTheme="minorHAnsi" w:hAnsiTheme="minorHAnsi" w:cstheme="minorHAnsi"/>
          <w:sz w:val="21"/>
          <w:szCs w:val="21"/>
        </w:rPr>
      </w:pPr>
      <w:r w:rsidRPr="00BF4932">
        <w:rPr>
          <w:rFonts w:asciiTheme="minorHAnsi" w:hAnsiTheme="minorHAnsi" w:cstheme="minorHAnsi"/>
          <w:sz w:val="21"/>
          <w:szCs w:val="21"/>
        </w:rPr>
        <w:t>Individuals selected for AGR tours that cannot attain 20 years of active federal service prior to reaching mandatory separation must complete CNG Form 690-29 Statement of Understanding.</w:t>
      </w:r>
    </w:p>
    <w:p w14:paraId="4DADAD23" w14:textId="77777777" w:rsidR="006622EE" w:rsidRPr="00BF4932" w:rsidRDefault="006622EE" w:rsidP="006622EE">
      <w:pPr>
        <w:pStyle w:val="BodyText"/>
        <w:rPr>
          <w:rFonts w:asciiTheme="minorHAnsi" w:hAnsiTheme="minorHAnsi" w:cstheme="minorHAnsi"/>
          <w:sz w:val="21"/>
          <w:szCs w:val="21"/>
        </w:rPr>
      </w:pPr>
    </w:p>
    <w:p w14:paraId="1AD80689" w14:textId="77777777" w:rsidR="006622EE" w:rsidRPr="00BF4932" w:rsidRDefault="006622EE" w:rsidP="006622EE">
      <w:pPr>
        <w:pStyle w:val="BodyText"/>
        <w:numPr>
          <w:ilvl w:val="0"/>
          <w:numId w:val="17"/>
        </w:numPr>
        <w:ind w:left="0" w:firstLine="0"/>
        <w:rPr>
          <w:rFonts w:asciiTheme="minorHAnsi" w:hAnsiTheme="minorHAnsi" w:cstheme="minorHAnsi"/>
          <w:sz w:val="21"/>
          <w:szCs w:val="21"/>
        </w:rPr>
      </w:pPr>
      <w:r w:rsidRPr="00BF4932">
        <w:rPr>
          <w:rFonts w:asciiTheme="minorHAnsi" w:hAnsiTheme="minorHAnsi" w:cstheme="minorHAnsi"/>
          <w:sz w:val="21"/>
          <w:szCs w:val="21"/>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6E463889" w14:textId="77777777" w:rsidR="00B1583F" w:rsidRDefault="00B1583F" w:rsidP="006622EE">
      <w:pPr>
        <w:pStyle w:val="BodyText"/>
        <w:spacing w:line="259" w:lineRule="auto"/>
        <w:rPr>
          <w:rFonts w:asciiTheme="minorHAnsi" w:hAnsiTheme="minorHAnsi" w:cstheme="minorHAnsi"/>
          <w:b/>
          <w:u w:val="single"/>
        </w:rPr>
      </w:pPr>
    </w:p>
    <w:p w14:paraId="542F5BDA" w14:textId="19B24E2F" w:rsidR="006622EE" w:rsidRPr="00AA1D51" w:rsidRDefault="00EE20C3" w:rsidP="00B769E3">
      <w:pPr>
        <w:pStyle w:val="BodyText"/>
        <w:spacing w:line="259" w:lineRule="auto"/>
        <w:jc w:val="center"/>
        <w:rPr>
          <w:rFonts w:asciiTheme="minorHAnsi" w:hAnsiTheme="minorHAnsi" w:cstheme="minorHAnsi"/>
          <w:b/>
          <w:u w:val="single"/>
        </w:rPr>
      </w:pPr>
      <w:r w:rsidRPr="00AA1D51">
        <w:rPr>
          <w:rFonts w:asciiTheme="minorHAnsi" w:hAnsiTheme="minorHAnsi" w:cstheme="minorHAnsi"/>
          <w:b/>
          <w:u w:val="single"/>
        </w:rPr>
        <w:t>Required Documents for Applications</w:t>
      </w:r>
    </w:p>
    <w:p w14:paraId="54729A68" w14:textId="77777777" w:rsidR="006622EE" w:rsidRDefault="006622EE" w:rsidP="006622EE">
      <w:pPr>
        <w:pStyle w:val="BodyText"/>
        <w:spacing w:after="40"/>
        <w:jc w:val="both"/>
        <w:rPr>
          <w:rFonts w:asciiTheme="minorHAnsi" w:hAnsiTheme="minorHAnsi" w:cstheme="minorHAnsi"/>
          <w:sz w:val="21"/>
          <w:szCs w:val="21"/>
        </w:rPr>
      </w:pPr>
      <w:r w:rsidRPr="006F7303">
        <w:rPr>
          <w:rFonts w:asciiTheme="minorHAnsi" w:hAnsiTheme="minorHAnsi" w:cstheme="minorHAnsi"/>
          <w:sz w:val="21"/>
          <w:szCs w:val="21"/>
        </w:rPr>
        <w:t xml:space="preserve">Interested applicants must submit the following mandatory documents. Incomplete/expired paperwork will </w:t>
      </w:r>
      <w:r w:rsidRPr="006F7303">
        <w:rPr>
          <w:rFonts w:asciiTheme="minorHAnsi" w:hAnsiTheme="minorHAnsi" w:cstheme="minorHAnsi"/>
          <w:b/>
          <w:sz w:val="21"/>
          <w:szCs w:val="21"/>
        </w:rPr>
        <w:t>NOT</w:t>
      </w:r>
      <w:r w:rsidRPr="006F7303">
        <w:rPr>
          <w:rFonts w:asciiTheme="minorHAnsi" w:hAnsiTheme="minorHAnsi" w:cstheme="minorHAnsi"/>
          <w:sz w:val="21"/>
          <w:szCs w:val="21"/>
        </w:rPr>
        <w:t xml:space="preserve"> be considered. Other documents (EP</w:t>
      </w:r>
      <w:r>
        <w:rPr>
          <w:rFonts w:asciiTheme="minorHAnsi" w:hAnsiTheme="minorHAnsi" w:cstheme="minorHAnsi"/>
          <w:sz w:val="21"/>
          <w:szCs w:val="21"/>
        </w:rPr>
        <w:t>B</w:t>
      </w:r>
      <w:r w:rsidRPr="006F7303">
        <w:rPr>
          <w:rFonts w:asciiTheme="minorHAnsi" w:hAnsiTheme="minorHAnsi" w:cstheme="minorHAnsi"/>
          <w:sz w:val="21"/>
          <w:szCs w:val="21"/>
        </w:rPr>
        <w:t xml:space="preserve">s/OPRs, Resume, etc.) are </w:t>
      </w:r>
      <w:r w:rsidRPr="006F7303">
        <w:rPr>
          <w:rFonts w:asciiTheme="minorHAnsi" w:hAnsiTheme="minorHAnsi" w:cstheme="minorHAnsi"/>
          <w:b/>
          <w:sz w:val="21"/>
          <w:szCs w:val="21"/>
        </w:rPr>
        <w:t>optional</w:t>
      </w:r>
      <w:r w:rsidRPr="006F7303">
        <w:rPr>
          <w:rFonts w:asciiTheme="minorHAnsi" w:hAnsiTheme="minorHAnsi" w:cstheme="minorHAnsi"/>
          <w:sz w:val="21"/>
          <w:szCs w:val="21"/>
        </w:rPr>
        <w:t>. All basic qualifications and requirements MUST be met by the closing date of the announcement.</w:t>
      </w:r>
    </w:p>
    <w:p w14:paraId="4B9A5DE0" w14:textId="77777777" w:rsidR="006622EE" w:rsidRPr="006F7303" w:rsidRDefault="006622EE" w:rsidP="006622EE">
      <w:pPr>
        <w:pStyle w:val="BodyText"/>
        <w:spacing w:after="40"/>
        <w:jc w:val="both"/>
        <w:rPr>
          <w:rFonts w:asciiTheme="minorHAnsi" w:hAnsiTheme="minorHAnsi" w:cstheme="minorHAnsi"/>
          <w:sz w:val="21"/>
          <w:szCs w:val="21"/>
        </w:rPr>
      </w:pPr>
    </w:p>
    <w:p w14:paraId="7C1028E6" w14:textId="77777777" w:rsidR="006622EE" w:rsidRPr="00D40B09" w:rsidRDefault="006622EE" w:rsidP="006622E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1"/>
          <w:szCs w:val="21"/>
        </w:rPr>
      </w:pPr>
      <w:r w:rsidRPr="00BC682A">
        <w:rPr>
          <w:rStyle w:val="normaltextrun"/>
          <w:rFonts w:asciiTheme="minorHAnsi" w:hAnsiTheme="minorHAnsi" w:cstheme="minorHAnsi"/>
          <w:sz w:val="21"/>
          <w:szCs w:val="21"/>
        </w:rPr>
        <w:t>NGB Form 34-1 Application for Active Guard/Reserve (AGR) Position. Announcement number and position title must be annotated on this form.</w:t>
      </w:r>
      <w:r w:rsidRPr="00BC682A">
        <w:rPr>
          <w:rStyle w:val="eop"/>
          <w:rFonts w:asciiTheme="minorHAnsi" w:eastAsia="Calibri" w:hAnsiTheme="minorHAnsi" w:cstheme="minorHAnsi"/>
          <w:sz w:val="21"/>
          <w:szCs w:val="21"/>
        </w:rPr>
        <w:t> </w:t>
      </w:r>
    </w:p>
    <w:p w14:paraId="12FDE72F" w14:textId="77777777" w:rsidR="006622EE" w:rsidRPr="00BC682A" w:rsidRDefault="006622EE" w:rsidP="006622EE">
      <w:pPr>
        <w:pStyle w:val="paragraph"/>
        <w:spacing w:before="0" w:beforeAutospacing="0" w:after="0" w:afterAutospacing="0"/>
        <w:ind w:left="360"/>
        <w:textAlignment w:val="baseline"/>
        <w:rPr>
          <w:rFonts w:asciiTheme="minorHAnsi" w:hAnsiTheme="minorHAnsi" w:cstheme="minorHAnsi"/>
          <w:sz w:val="21"/>
          <w:szCs w:val="21"/>
        </w:rPr>
      </w:pPr>
    </w:p>
    <w:p w14:paraId="319AB1A5" w14:textId="77777777" w:rsidR="006622EE" w:rsidRPr="00D40B09" w:rsidRDefault="006622EE" w:rsidP="006622E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1"/>
          <w:szCs w:val="21"/>
        </w:rPr>
      </w:pPr>
      <w:r w:rsidRPr="00BF4932">
        <w:rPr>
          <w:rStyle w:val="normaltextrun"/>
          <w:rFonts w:asciiTheme="minorHAnsi" w:hAnsiTheme="minorHAnsi" w:cstheme="minorHAnsi"/>
          <w:sz w:val="21"/>
          <w:szCs w:val="21"/>
        </w:rPr>
        <w:t>Copy of Records Review RIP within last 30 days. Print from Virtual MPF (Preferred)</w:t>
      </w:r>
      <w:r>
        <w:rPr>
          <w:rStyle w:val="normaltextrun"/>
          <w:rFonts w:asciiTheme="minorHAnsi" w:hAnsiTheme="minorHAnsi" w:cstheme="minorHAnsi"/>
          <w:sz w:val="21"/>
          <w:szCs w:val="21"/>
        </w:rPr>
        <w:t xml:space="preserve"> </w:t>
      </w:r>
      <w:r w:rsidRPr="00BF4932">
        <w:rPr>
          <w:rStyle w:val="normaltextrun"/>
          <w:rFonts w:asciiTheme="minorHAnsi" w:hAnsiTheme="minorHAnsi" w:cstheme="minorHAnsi"/>
          <w:sz w:val="21"/>
          <w:szCs w:val="21"/>
        </w:rPr>
        <w:t>or visit your local MPF (</w:t>
      </w:r>
      <w:r w:rsidRPr="00BF4932">
        <w:rPr>
          <w:rStyle w:val="normaltextrun"/>
          <w:rFonts w:asciiTheme="minorHAnsi" w:hAnsiTheme="minorHAnsi" w:cstheme="minorHAnsi"/>
          <w:b/>
          <w:bCs/>
          <w:sz w:val="21"/>
          <w:szCs w:val="21"/>
        </w:rPr>
        <w:t>RIP must show your ASVAB scores and awarded AFSCs</w:t>
      </w:r>
      <w:r w:rsidRPr="00BF4932">
        <w:rPr>
          <w:rStyle w:val="normaltextrun"/>
          <w:rFonts w:asciiTheme="minorHAnsi" w:hAnsiTheme="minorHAnsi" w:cstheme="minorHAnsi"/>
          <w:sz w:val="21"/>
          <w:szCs w:val="21"/>
        </w:rPr>
        <w:t>).</w:t>
      </w:r>
      <w:r w:rsidRPr="00BF4932">
        <w:rPr>
          <w:rStyle w:val="eop"/>
          <w:rFonts w:asciiTheme="minorHAnsi" w:eastAsia="Calibri" w:hAnsiTheme="minorHAnsi" w:cstheme="minorHAnsi"/>
          <w:sz w:val="21"/>
          <w:szCs w:val="21"/>
        </w:rPr>
        <w:t> </w:t>
      </w:r>
    </w:p>
    <w:p w14:paraId="169DC9EE" w14:textId="77777777" w:rsidR="006622EE" w:rsidRPr="001D0032" w:rsidRDefault="006622EE" w:rsidP="006622EE">
      <w:pPr>
        <w:pStyle w:val="paragraph"/>
        <w:spacing w:before="0" w:beforeAutospacing="0" w:after="0" w:afterAutospacing="0"/>
        <w:textAlignment w:val="baseline"/>
        <w:rPr>
          <w:rStyle w:val="eop"/>
          <w:rFonts w:asciiTheme="minorHAnsi" w:hAnsiTheme="minorHAnsi" w:cstheme="minorHAnsi"/>
          <w:sz w:val="21"/>
          <w:szCs w:val="21"/>
        </w:rPr>
      </w:pPr>
    </w:p>
    <w:p w14:paraId="3E5871C6" w14:textId="77777777" w:rsidR="006622EE" w:rsidRPr="001D0032" w:rsidRDefault="006622EE" w:rsidP="006622EE">
      <w:pPr>
        <w:pStyle w:val="paragraph"/>
        <w:numPr>
          <w:ilvl w:val="0"/>
          <w:numId w:val="16"/>
        </w:numPr>
        <w:spacing w:before="0" w:beforeAutospacing="0" w:after="0" w:afterAutospacing="0"/>
        <w:ind w:left="360" w:firstLine="0"/>
        <w:textAlignment w:val="baseline"/>
        <w:rPr>
          <w:rFonts w:asciiTheme="minorHAnsi" w:hAnsiTheme="minorHAnsi" w:cstheme="minorHAnsi"/>
          <w:sz w:val="21"/>
          <w:szCs w:val="21"/>
        </w:rPr>
      </w:pPr>
      <w:r w:rsidRPr="001D0032">
        <w:rPr>
          <w:rStyle w:val="normaltextrun"/>
          <w:rFonts w:asciiTheme="minorHAnsi" w:hAnsiTheme="minorHAnsi" w:cstheme="minorHAnsi"/>
          <w:sz w:val="21"/>
          <w:szCs w:val="21"/>
        </w:rPr>
        <w:t xml:space="preserve">Official Physical Fitness Assessment from AFFMS or myFitness. </w:t>
      </w:r>
      <w:r w:rsidRPr="001D0032">
        <w:rPr>
          <w:rStyle w:val="normaltextrun"/>
          <w:rFonts w:asciiTheme="minorHAnsi" w:hAnsiTheme="minorHAnsi" w:cstheme="minorHAnsi"/>
          <w:b/>
          <w:bCs/>
          <w:sz w:val="21"/>
          <w:szCs w:val="21"/>
        </w:rPr>
        <w:t>Most recent printout including the next fitness assessment due date.</w:t>
      </w:r>
    </w:p>
    <w:p w14:paraId="7C0FF671" w14:textId="77777777" w:rsidR="00DE6E1E" w:rsidRDefault="00DE6E1E" w:rsidP="00DE6E1E">
      <w:pPr>
        <w:rPr>
          <w:rFonts w:asciiTheme="minorHAnsi" w:hAnsiTheme="minorHAnsi" w:cstheme="minorBidi"/>
          <w:b/>
          <w:bCs/>
        </w:rPr>
      </w:pPr>
    </w:p>
    <w:p w14:paraId="479C9748" w14:textId="77777777" w:rsidR="002C6923" w:rsidRPr="00CA18BE" w:rsidRDefault="002C6923" w:rsidP="002C6923">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Instructions for Submitting Applications</w:t>
      </w:r>
    </w:p>
    <w:p w14:paraId="5D648656" w14:textId="77777777" w:rsidR="002C6923" w:rsidRPr="00CA18BE" w:rsidRDefault="002C6923" w:rsidP="002C6923">
      <w:pPr>
        <w:tabs>
          <w:tab w:val="left" w:pos="839"/>
          <w:tab w:val="left" w:pos="840"/>
        </w:tabs>
        <w:spacing w:line="256" w:lineRule="auto"/>
        <w:jc w:val="center"/>
        <w:rPr>
          <w:rFonts w:asciiTheme="minorHAnsi" w:hAnsiTheme="minorHAnsi" w:cstheme="minorHAnsi"/>
          <w:b/>
          <w:sz w:val="20"/>
          <w:szCs w:val="20"/>
          <w:u w:val="single"/>
        </w:rPr>
      </w:pPr>
    </w:p>
    <w:p w14:paraId="748281A2" w14:textId="77777777" w:rsidR="002C6923" w:rsidRPr="00CA18BE" w:rsidRDefault="002C6923" w:rsidP="002C6923">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4DB40F60" w14:textId="77777777" w:rsidR="002C6923" w:rsidRPr="00CA18BE" w:rsidRDefault="002C6923" w:rsidP="002C6923">
      <w:pPr>
        <w:pStyle w:val="PlainText"/>
        <w:rPr>
          <w:rFonts w:asciiTheme="minorHAnsi" w:hAnsiTheme="minorHAnsi"/>
          <w:sz w:val="20"/>
          <w:szCs w:val="20"/>
        </w:rPr>
      </w:pPr>
    </w:p>
    <w:p w14:paraId="0FBEA288" w14:textId="77777777" w:rsidR="002C6923" w:rsidRPr="00CA18BE" w:rsidRDefault="002C6923" w:rsidP="002C6923">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1F6DE7EA" w14:textId="77777777" w:rsidR="002C6923" w:rsidRPr="00CA18BE" w:rsidRDefault="002C6923" w:rsidP="002C6923">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Pr="00CA18BE">
          <w:rPr>
            <w:rStyle w:val="Hyperlink"/>
            <w:sz w:val="20"/>
            <w:szCs w:val="20"/>
          </w:rPr>
          <w:t>CAHQ.ANG.Applications@us.af.mil</w:t>
        </w:r>
      </w:hyperlink>
      <w:r w:rsidRPr="00CA18BE">
        <w:rPr>
          <w:sz w:val="20"/>
          <w:szCs w:val="20"/>
        </w:rPr>
        <w:t xml:space="preserve"> </w:t>
      </w:r>
      <w:r w:rsidRPr="00CA18BE">
        <w:rPr>
          <w:rFonts w:eastAsiaTheme="minorHAnsi" w:cstheme="minorBidi"/>
          <w:b/>
          <w:sz w:val="20"/>
          <w:szCs w:val="20"/>
          <w:lang w:bidi="ar-SA"/>
        </w:rPr>
        <w:t>no later than 2359 Pacific Time on the closeout date of the job announcement.</w:t>
      </w:r>
      <w:r w:rsidRPr="00CA18BE">
        <w:rPr>
          <w:rFonts w:eastAsiaTheme="minorHAnsi" w:cstheme="minorBidi"/>
          <w:sz w:val="20"/>
          <w:szCs w:val="20"/>
          <w:lang w:bidi="ar-SA"/>
        </w:rPr>
        <w:t xml:space="preserve"> </w:t>
      </w:r>
    </w:p>
    <w:p w14:paraId="5666D1CD" w14:textId="77777777" w:rsidR="002C6923" w:rsidRPr="00CA18BE" w:rsidRDefault="002C6923" w:rsidP="002C6923">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Pr="00CA18BE">
        <w:rPr>
          <w:rFonts w:asciiTheme="minorHAnsi" w:hAnsiTheme="minorHAnsi" w:cstheme="minorHAnsi"/>
          <w:sz w:val="20"/>
          <w:szCs w:val="20"/>
        </w:rPr>
        <w:t>Applicants must be typed or printed in legible dark ink with a signed and dated</w:t>
      </w:r>
      <w:r w:rsidRPr="00CA18BE">
        <w:rPr>
          <w:rFonts w:asciiTheme="minorHAnsi" w:hAnsiTheme="minorHAnsi" w:cstheme="minorHAnsi"/>
          <w:color w:val="0000FF"/>
          <w:sz w:val="20"/>
          <w:szCs w:val="20"/>
        </w:rPr>
        <w:t xml:space="preserve"> </w:t>
      </w:r>
      <w:hyperlink r:id="rId11" w:history="1">
        <w:r w:rsidRPr="00CA18BE">
          <w:rPr>
            <w:rStyle w:val="Hyperlink"/>
            <w:rFonts w:asciiTheme="minorHAnsi" w:hAnsiTheme="minorHAnsi" w:cstheme="minorHAnsi"/>
            <w:sz w:val="20"/>
            <w:szCs w:val="20"/>
          </w:rPr>
          <w:t>NGB Form 34-1</w:t>
        </w:r>
      </w:hyperlink>
      <w:r w:rsidRPr="00CA18BE">
        <w:rPr>
          <w:rFonts w:asciiTheme="minorHAnsi" w:hAnsiTheme="minorHAnsi" w:cstheme="minorHAnsi"/>
          <w:sz w:val="20"/>
          <w:szCs w:val="20"/>
        </w:rPr>
        <w:t>.</w:t>
      </w:r>
      <w:r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418B7E7D" w14:textId="77777777" w:rsidR="002C6923" w:rsidRPr="00CA18BE" w:rsidRDefault="002C6923" w:rsidP="002C6923">
      <w:pPr>
        <w:ind w:left="360"/>
        <w:rPr>
          <w:rFonts w:eastAsiaTheme="minorHAnsi" w:cstheme="minorBidi"/>
          <w:sz w:val="20"/>
          <w:szCs w:val="20"/>
          <w:lang w:bidi="ar-SA"/>
        </w:rPr>
      </w:pPr>
    </w:p>
    <w:p w14:paraId="1F805329" w14:textId="77777777" w:rsidR="002C6923" w:rsidRPr="00CA18BE" w:rsidRDefault="002C6923" w:rsidP="002C6923">
      <w:pPr>
        <w:pStyle w:val="PlainText"/>
        <w:numPr>
          <w:ilvl w:val="0"/>
          <w:numId w:val="13"/>
        </w:numPr>
        <w:contextualSpacing/>
        <w:rPr>
          <w:sz w:val="20"/>
          <w:szCs w:val="20"/>
        </w:rPr>
      </w:pPr>
      <w:r w:rsidRPr="00CA18BE">
        <w:rPr>
          <w:sz w:val="20"/>
          <w:szCs w:val="20"/>
        </w:rPr>
        <w:t xml:space="preserve">Please send your application in an unencrypted email. The CA ANG AGR Application Mailbox </w:t>
      </w:r>
      <w:proofErr w:type="gramStart"/>
      <w:r w:rsidRPr="00CA18BE">
        <w:rPr>
          <w:sz w:val="20"/>
          <w:szCs w:val="20"/>
        </w:rPr>
        <w:t>is not able to</w:t>
      </w:r>
      <w:proofErr w:type="gramEnd"/>
      <w:r w:rsidRPr="00CA18BE">
        <w:rPr>
          <w:sz w:val="20"/>
          <w:szCs w:val="20"/>
        </w:rPr>
        <w:t xml:space="preserve"> receive applications with encryption.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AGR Branch Team encourages this to help safeguard the member’s information. </w:t>
      </w:r>
    </w:p>
    <w:p w14:paraId="190305E4" w14:textId="77777777" w:rsidR="002C6923" w:rsidRPr="00CA18BE" w:rsidRDefault="002C6923" w:rsidP="002C6923">
      <w:pPr>
        <w:pStyle w:val="PlainText"/>
        <w:contextualSpacing/>
        <w:rPr>
          <w:sz w:val="20"/>
          <w:szCs w:val="20"/>
        </w:rPr>
      </w:pPr>
    </w:p>
    <w:p w14:paraId="2405C5EF" w14:textId="77777777" w:rsidR="002C6923" w:rsidRPr="00CA18BE" w:rsidRDefault="002C6923" w:rsidP="002C6923">
      <w:pPr>
        <w:pStyle w:val="PlainText"/>
        <w:numPr>
          <w:ilvl w:val="0"/>
          <w:numId w:val="13"/>
        </w:numPr>
        <w:contextualSpacing/>
        <w:rPr>
          <w:sz w:val="20"/>
          <w:szCs w:val="20"/>
        </w:rPr>
      </w:pPr>
      <w:r w:rsidRPr="00CA18BE">
        <w:rPr>
          <w:sz w:val="20"/>
          <w:szCs w:val="20"/>
        </w:rPr>
        <w:t>A confirmation email will be sent from our office upon receiving your application. Please allow up to 5 business days for the AGR Branch Team to contact you once your application has been uploaded.</w:t>
      </w:r>
    </w:p>
    <w:p w14:paraId="0C872DF4" w14:textId="77777777" w:rsidR="002C6923" w:rsidRPr="00CA18BE" w:rsidRDefault="002C6923" w:rsidP="002C6923">
      <w:pPr>
        <w:pStyle w:val="PlainText"/>
        <w:rPr>
          <w:sz w:val="20"/>
          <w:szCs w:val="20"/>
        </w:rPr>
      </w:pPr>
    </w:p>
    <w:p w14:paraId="38FAB219" w14:textId="77777777" w:rsidR="002C6923" w:rsidRPr="00CA18BE" w:rsidRDefault="002C6923" w:rsidP="002C6923">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 xml:space="preserve">Questions: CA Air AGR Program: phone: 916-854-4228/3481; email: </w:t>
      </w:r>
      <w:hyperlink r:id="rId12" w:history="1">
        <w:r w:rsidRPr="00CA18BE">
          <w:rPr>
            <w:rStyle w:val="Hyperlink"/>
            <w:sz w:val="20"/>
            <w:szCs w:val="20"/>
          </w:rPr>
          <w:t>CAHQ.ANG.Applications@us.af.mil</w:t>
        </w:r>
      </w:hyperlink>
      <w:r w:rsidRPr="00CA18BE">
        <w:rPr>
          <w:rFonts w:asciiTheme="minorHAnsi" w:hAnsiTheme="minorHAnsi" w:cstheme="minorHAnsi"/>
          <w:sz w:val="20"/>
          <w:szCs w:val="20"/>
        </w:rPr>
        <w:t xml:space="preserve"> </w:t>
      </w:r>
    </w:p>
    <w:p w14:paraId="048F355D" w14:textId="77777777" w:rsidR="002C6923" w:rsidRPr="00CA18BE" w:rsidRDefault="002C6923" w:rsidP="002C6923">
      <w:pPr>
        <w:tabs>
          <w:tab w:val="left" w:pos="841"/>
        </w:tabs>
        <w:spacing w:line="256" w:lineRule="auto"/>
        <w:rPr>
          <w:rFonts w:asciiTheme="minorHAnsi" w:hAnsiTheme="minorHAnsi" w:cstheme="minorHAnsi"/>
          <w:sz w:val="20"/>
          <w:szCs w:val="20"/>
        </w:rPr>
      </w:pPr>
    </w:p>
    <w:p w14:paraId="04FEE0D1" w14:textId="77777777" w:rsidR="002C6923" w:rsidRPr="00CA18BE" w:rsidRDefault="002C6923" w:rsidP="002C6923">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p w14:paraId="4E55AB61" w14:textId="77777777" w:rsidR="002C6923" w:rsidRDefault="002C6923" w:rsidP="00DE6E1E">
      <w:pPr>
        <w:rPr>
          <w:rFonts w:asciiTheme="minorHAnsi" w:hAnsiTheme="minorHAnsi" w:cstheme="minorBidi"/>
          <w:b/>
          <w:bCs/>
        </w:rPr>
      </w:pPr>
    </w:p>
    <w:sectPr w:rsidR="002C6923"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EB5C7" w14:textId="77777777" w:rsidR="00EB47AA" w:rsidRDefault="00EB47AA">
      <w:r>
        <w:separator/>
      </w:r>
    </w:p>
  </w:endnote>
  <w:endnote w:type="continuationSeparator" w:id="0">
    <w:p w14:paraId="1B59C569" w14:textId="77777777" w:rsidR="00EB47AA" w:rsidRDefault="00EB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8BD7B" w14:textId="77777777" w:rsidR="00EB47AA" w:rsidRDefault="00EB47AA">
      <w:r>
        <w:separator/>
      </w:r>
    </w:p>
  </w:footnote>
  <w:footnote w:type="continuationSeparator" w:id="0">
    <w:p w14:paraId="207C7A8A" w14:textId="77777777" w:rsidR="00EB47AA" w:rsidRDefault="00EB4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t/dl7tBV62lJ9z" int2:id="NXvhyez9">
      <int2:state int2:value="Rejected" int2:type="AugLoop_Text_Critique"/>
    </int2:textHash>
    <int2:textHash int2:hashCode="ewUtHeYwRo8/hA" int2:id="jVuOis6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35BB"/>
    <w:rsid w:val="000042BF"/>
    <w:rsid w:val="00012284"/>
    <w:rsid w:val="00013DDB"/>
    <w:rsid w:val="00031D53"/>
    <w:rsid w:val="00037ABC"/>
    <w:rsid w:val="00070ABD"/>
    <w:rsid w:val="00075E0F"/>
    <w:rsid w:val="00076C61"/>
    <w:rsid w:val="00091A27"/>
    <w:rsid w:val="000A217B"/>
    <w:rsid w:val="000A53A3"/>
    <w:rsid w:val="000A6594"/>
    <w:rsid w:val="000D1BC4"/>
    <w:rsid w:val="000D6ADA"/>
    <w:rsid w:val="001029B3"/>
    <w:rsid w:val="00127409"/>
    <w:rsid w:val="00130D86"/>
    <w:rsid w:val="00137431"/>
    <w:rsid w:val="00143A63"/>
    <w:rsid w:val="0014416B"/>
    <w:rsid w:val="001568A9"/>
    <w:rsid w:val="001612F1"/>
    <w:rsid w:val="00170CD7"/>
    <w:rsid w:val="0018069D"/>
    <w:rsid w:val="00181D2A"/>
    <w:rsid w:val="001868CB"/>
    <w:rsid w:val="0019709A"/>
    <w:rsid w:val="001A0FAB"/>
    <w:rsid w:val="001B3D84"/>
    <w:rsid w:val="001B6027"/>
    <w:rsid w:val="001C668B"/>
    <w:rsid w:val="001D4E6B"/>
    <w:rsid w:val="001D6C8D"/>
    <w:rsid w:val="001F13FC"/>
    <w:rsid w:val="0020450A"/>
    <w:rsid w:val="00213A18"/>
    <w:rsid w:val="00236514"/>
    <w:rsid w:val="00236DF0"/>
    <w:rsid w:val="00264E2C"/>
    <w:rsid w:val="00265909"/>
    <w:rsid w:val="00271C30"/>
    <w:rsid w:val="00272A4B"/>
    <w:rsid w:val="00285E49"/>
    <w:rsid w:val="0029008C"/>
    <w:rsid w:val="002958E8"/>
    <w:rsid w:val="002A0317"/>
    <w:rsid w:val="002C39CC"/>
    <w:rsid w:val="002C5413"/>
    <w:rsid w:val="002C6923"/>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E7A73"/>
    <w:rsid w:val="003F66DE"/>
    <w:rsid w:val="00401083"/>
    <w:rsid w:val="00410450"/>
    <w:rsid w:val="00416E9E"/>
    <w:rsid w:val="004321FB"/>
    <w:rsid w:val="00435086"/>
    <w:rsid w:val="0045405E"/>
    <w:rsid w:val="00456D27"/>
    <w:rsid w:val="00473754"/>
    <w:rsid w:val="00484FC9"/>
    <w:rsid w:val="00487EE8"/>
    <w:rsid w:val="004B3B45"/>
    <w:rsid w:val="004B5EDA"/>
    <w:rsid w:val="004C5EEC"/>
    <w:rsid w:val="0051511A"/>
    <w:rsid w:val="00523612"/>
    <w:rsid w:val="005504EB"/>
    <w:rsid w:val="005602BE"/>
    <w:rsid w:val="00560C5D"/>
    <w:rsid w:val="00570AF5"/>
    <w:rsid w:val="0057398E"/>
    <w:rsid w:val="005935E1"/>
    <w:rsid w:val="00593D3D"/>
    <w:rsid w:val="005A0383"/>
    <w:rsid w:val="005A249B"/>
    <w:rsid w:val="005B40C9"/>
    <w:rsid w:val="005C0E05"/>
    <w:rsid w:val="005E1F85"/>
    <w:rsid w:val="005F46C9"/>
    <w:rsid w:val="005F7A01"/>
    <w:rsid w:val="00601001"/>
    <w:rsid w:val="006070C9"/>
    <w:rsid w:val="0062560B"/>
    <w:rsid w:val="00632928"/>
    <w:rsid w:val="006335AF"/>
    <w:rsid w:val="006358F6"/>
    <w:rsid w:val="0065098D"/>
    <w:rsid w:val="0065348B"/>
    <w:rsid w:val="006622EE"/>
    <w:rsid w:val="006664CB"/>
    <w:rsid w:val="006B1461"/>
    <w:rsid w:val="006B1B67"/>
    <w:rsid w:val="006C6C99"/>
    <w:rsid w:val="006F1C9A"/>
    <w:rsid w:val="007143D4"/>
    <w:rsid w:val="0071616A"/>
    <w:rsid w:val="00744455"/>
    <w:rsid w:val="0075166C"/>
    <w:rsid w:val="007527D5"/>
    <w:rsid w:val="00780944"/>
    <w:rsid w:val="007832C1"/>
    <w:rsid w:val="00785837"/>
    <w:rsid w:val="0079706B"/>
    <w:rsid w:val="007A16FE"/>
    <w:rsid w:val="007B7538"/>
    <w:rsid w:val="007E1D0C"/>
    <w:rsid w:val="0080235A"/>
    <w:rsid w:val="00824BB6"/>
    <w:rsid w:val="008271CF"/>
    <w:rsid w:val="00831D3D"/>
    <w:rsid w:val="00835B07"/>
    <w:rsid w:val="00840762"/>
    <w:rsid w:val="00843CC4"/>
    <w:rsid w:val="008538A3"/>
    <w:rsid w:val="008729E6"/>
    <w:rsid w:val="0087486D"/>
    <w:rsid w:val="00875AEF"/>
    <w:rsid w:val="00875F77"/>
    <w:rsid w:val="00892EF8"/>
    <w:rsid w:val="00894ACF"/>
    <w:rsid w:val="008A77A2"/>
    <w:rsid w:val="008B6BE7"/>
    <w:rsid w:val="008B739D"/>
    <w:rsid w:val="008C2FE6"/>
    <w:rsid w:val="008C3B89"/>
    <w:rsid w:val="008F6D65"/>
    <w:rsid w:val="00902094"/>
    <w:rsid w:val="00910069"/>
    <w:rsid w:val="0093058C"/>
    <w:rsid w:val="009316CE"/>
    <w:rsid w:val="00946686"/>
    <w:rsid w:val="00947C6C"/>
    <w:rsid w:val="00976656"/>
    <w:rsid w:val="00977CF7"/>
    <w:rsid w:val="009846BE"/>
    <w:rsid w:val="009950CF"/>
    <w:rsid w:val="009B4395"/>
    <w:rsid w:val="009B4618"/>
    <w:rsid w:val="009D11DB"/>
    <w:rsid w:val="00A0777D"/>
    <w:rsid w:val="00A47C59"/>
    <w:rsid w:val="00A5279A"/>
    <w:rsid w:val="00A67126"/>
    <w:rsid w:val="00A67348"/>
    <w:rsid w:val="00A81C16"/>
    <w:rsid w:val="00A915F0"/>
    <w:rsid w:val="00A94D30"/>
    <w:rsid w:val="00AA1D51"/>
    <w:rsid w:val="00AD2167"/>
    <w:rsid w:val="00AE2B42"/>
    <w:rsid w:val="00AE534D"/>
    <w:rsid w:val="00AE6FF8"/>
    <w:rsid w:val="00B0437E"/>
    <w:rsid w:val="00B04E23"/>
    <w:rsid w:val="00B1583F"/>
    <w:rsid w:val="00B2756A"/>
    <w:rsid w:val="00B277B9"/>
    <w:rsid w:val="00B304F3"/>
    <w:rsid w:val="00B3423E"/>
    <w:rsid w:val="00B60003"/>
    <w:rsid w:val="00B74107"/>
    <w:rsid w:val="00B769E3"/>
    <w:rsid w:val="00B77905"/>
    <w:rsid w:val="00B86287"/>
    <w:rsid w:val="00BA446D"/>
    <w:rsid w:val="00BA6FEB"/>
    <w:rsid w:val="00BD3F1F"/>
    <w:rsid w:val="00BD586B"/>
    <w:rsid w:val="00BE6C54"/>
    <w:rsid w:val="00BE788E"/>
    <w:rsid w:val="00BF1544"/>
    <w:rsid w:val="00C07CDB"/>
    <w:rsid w:val="00C270C6"/>
    <w:rsid w:val="00C35835"/>
    <w:rsid w:val="00C409C5"/>
    <w:rsid w:val="00C460B1"/>
    <w:rsid w:val="00C619A5"/>
    <w:rsid w:val="00C7589F"/>
    <w:rsid w:val="00C85034"/>
    <w:rsid w:val="00CA3F7E"/>
    <w:rsid w:val="00CF4E00"/>
    <w:rsid w:val="00D01557"/>
    <w:rsid w:val="00D163E8"/>
    <w:rsid w:val="00D16641"/>
    <w:rsid w:val="00D21ADA"/>
    <w:rsid w:val="00D31B10"/>
    <w:rsid w:val="00D339AB"/>
    <w:rsid w:val="00D36DA8"/>
    <w:rsid w:val="00D54378"/>
    <w:rsid w:val="00D74376"/>
    <w:rsid w:val="00D81C53"/>
    <w:rsid w:val="00D81E8D"/>
    <w:rsid w:val="00D83DBA"/>
    <w:rsid w:val="00D975EE"/>
    <w:rsid w:val="00DA2D33"/>
    <w:rsid w:val="00DA5931"/>
    <w:rsid w:val="00DB75C7"/>
    <w:rsid w:val="00DE6E1E"/>
    <w:rsid w:val="00DF48B2"/>
    <w:rsid w:val="00E00F4F"/>
    <w:rsid w:val="00E04837"/>
    <w:rsid w:val="00E14722"/>
    <w:rsid w:val="00E1794F"/>
    <w:rsid w:val="00E17CF1"/>
    <w:rsid w:val="00E213AE"/>
    <w:rsid w:val="00E22BE1"/>
    <w:rsid w:val="00E249FE"/>
    <w:rsid w:val="00E35EBD"/>
    <w:rsid w:val="00E36365"/>
    <w:rsid w:val="00E36921"/>
    <w:rsid w:val="00E41B1E"/>
    <w:rsid w:val="00E5171C"/>
    <w:rsid w:val="00E646D4"/>
    <w:rsid w:val="00E84235"/>
    <w:rsid w:val="00E84C75"/>
    <w:rsid w:val="00EA20CE"/>
    <w:rsid w:val="00EB47AA"/>
    <w:rsid w:val="00EB65BA"/>
    <w:rsid w:val="00EB6EE3"/>
    <w:rsid w:val="00EC209C"/>
    <w:rsid w:val="00EE20C3"/>
    <w:rsid w:val="00EF6ABB"/>
    <w:rsid w:val="00F1478A"/>
    <w:rsid w:val="00F27B4C"/>
    <w:rsid w:val="00F37992"/>
    <w:rsid w:val="00F40795"/>
    <w:rsid w:val="00F41B16"/>
    <w:rsid w:val="00F42AB8"/>
    <w:rsid w:val="00F42DAF"/>
    <w:rsid w:val="00F55F2D"/>
    <w:rsid w:val="00F615D5"/>
    <w:rsid w:val="00F82F27"/>
    <w:rsid w:val="00F839EA"/>
    <w:rsid w:val="00FA1071"/>
    <w:rsid w:val="00FA1C53"/>
    <w:rsid w:val="00FB0A88"/>
    <w:rsid w:val="00FB2E7F"/>
    <w:rsid w:val="00FB5638"/>
    <w:rsid w:val="00FD582C"/>
    <w:rsid w:val="00FD7F70"/>
    <w:rsid w:val="00FE04E9"/>
    <w:rsid w:val="00FE7F1C"/>
    <w:rsid w:val="00FF0009"/>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E1A13A2"/>
    <w:rsid w:val="130864A9"/>
    <w:rsid w:val="152B05DF"/>
    <w:rsid w:val="15D50BEB"/>
    <w:rsid w:val="16D714D4"/>
    <w:rsid w:val="1AB3E1B5"/>
    <w:rsid w:val="1B6A4AC4"/>
    <w:rsid w:val="1DDECF94"/>
    <w:rsid w:val="1F1F0CDD"/>
    <w:rsid w:val="1F589D6A"/>
    <w:rsid w:val="20135A39"/>
    <w:rsid w:val="20B26873"/>
    <w:rsid w:val="2195940A"/>
    <w:rsid w:val="21960DF8"/>
    <w:rsid w:val="21BB6512"/>
    <w:rsid w:val="223D21A8"/>
    <w:rsid w:val="23480376"/>
    <w:rsid w:val="23C3AF9D"/>
    <w:rsid w:val="2569504D"/>
    <w:rsid w:val="262FD93B"/>
    <w:rsid w:val="2637DA32"/>
    <w:rsid w:val="267001C5"/>
    <w:rsid w:val="26A00D37"/>
    <w:rsid w:val="27572DE9"/>
    <w:rsid w:val="2AA75F29"/>
    <w:rsid w:val="2B0960D7"/>
    <w:rsid w:val="2C4ED05B"/>
    <w:rsid w:val="2C787278"/>
    <w:rsid w:val="2DEE9D17"/>
    <w:rsid w:val="30781138"/>
    <w:rsid w:val="31C3CE54"/>
    <w:rsid w:val="3238B7C6"/>
    <w:rsid w:val="33B5F210"/>
    <w:rsid w:val="34AB2C55"/>
    <w:rsid w:val="34DE7998"/>
    <w:rsid w:val="3A3663EF"/>
    <w:rsid w:val="3A4CFB7B"/>
    <w:rsid w:val="3B73A7DC"/>
    <w:rsid w:val="3DBE95FA"/>
    <w:rsid w:val="3E46159A"/>
    <w:rsid w:val="412AFC43"/>
    <w:rsid w:val="41FAB88D"/>
    <w:rsid w:val="42569AB7"/>
    <w:rsid w:val="428045EB"/>
    <w:rsid w:val="42882847"/>
    <w:rsid w:val="44F4367D"/>
    <w:rsid w:val="46FBBE9A"/>
    <w:rsid w:val="478BAF17"/>
    <w:rsid w:val="48FB56A4"/>
    <w:rsid w:val="4CA552A4"/>
    <w:rsid w:val="4D007964"/>
    <w:rsid w:val="4D18E42D"/>
    <w:rsid w:val="4D1F8208"/>
    <w:rsid w:val="4E677FC5"/>
    <w:rsid w:val="4EF74D94"/>
    <w:rsid w:val="4F349462"/>
    <w:rsid w:val="4FBD1995"/>
    <w:rsid w:val="4FF3FA80"/>
    <w:rsid w:val="51A19CDC"/>
    <w:rsid w:val="539C0949"/>
    <w:rsid w:val="53D01EDA"/>
    <w:rsid w:val="54D7AA07"/>
    <w:rsid w:val="578492A2"/>
    <w:rsid w:val="5905AAE9"/>
    <w:rsid w:val="5967C8CA"/>
    <w:rsid w:val="59AB1B2A"/>
    <w:rsid w:val="5A0B4ACD"/>
    <w:rsid w:val="5B26B58C"/>
    <w:rsid w:val="5DAEED53"/>
    <w:rsid w:val="5EC70AEE"/>
    <w:rsid w:val="60B4DA77"/>
    <w:rsid w:val="60FA1DA4"/>
    <w:rsid w:val="6350AA2B"/>
    <w:rsid w:val="65398873"/>
    <w:rsid w:val="66C31B01"/>
    <w:rsid w:val="66CD3360"/>
    <w:rsid w:val="67BDD443"/>
    <w:rsid w:val="68155F6F"/>
    <w:rsid w:val="691CD6A9"/>
    <w:rsid w:val="696C679E"/>
    <w:rsid w:val="6A58118B"/>
    <w:rsid w:val="6A67601A"/>
    <w:rsid w:val="6B1D071C"/>
    <w:rsid w:val="6C29CD99"/>
    <w:rsid w:val="6C3DD60F"/>
    <w:rsid w:val="6C68E699"/>
    <w:rsid w:val="6E5C2FC2"/>
    <w:rsid w:val="70BB3445"/>
    <w:rsid w:val="721B45A5"/>
    <w:rsid w:val="730D65C1"/>
    <w:rsid w:val="75562DD0"/>
    <w:rsid w:val="76E132F8"/>
    <w:rsid w:val="78C16DA5"/>
    <w:rsid w:val="7A8B1D78"/>
    <w:rsid w:val="7AB0AA0F"/>
    <w:rsid w:val="7AB7B07B"/>
    <w:rsid w:val="7B77A342"/>
    <w:rsid w:val="7CA03448"/>
    <w:rsid w:val="7CBF09AF"/>
    <w:rsid w:val="7D3A4374"/>
    <w:rsid w:val="7DF2199C"/>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A9BEE907-81DA-40F6-A97A-2D4DB6F7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2de8881-9b3c-4859-9b5d-64cc0b151a65">
      <Terms xmlns="http://schemas.microsoft.com/office/infopath/2007/PartnerControls"/>
    </lcf76f155ced4ddcb4097134ff3c332f>
    <Search xmlns="42de8881-9b3c-4859-9b5d-64cc0b151a65" xsi:nil="true"/>
  </documentManagement>
</p:properties>
</file>

<file path=customXml/itemProps1.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2.xml><?xml version="1.0" encoding="utf-8"?>
<ds:datastoreItem xmlns:ds="http://schemas.openxmlformats.org/officeDocument/2006/customXml" ds:itemID="{EDD1EB59-23DD-4E7E-B965-DDE78C228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87ed3d2c-2806-43af-a9e9-09f5adf5f2b5"/>
    <ds:schemaRef ds:uri="f532c78f-cb0d-4738-835d-0bfcd9f964d0"/>
    <ds:schemaRef ds:uri="42de8881-9b3c-4859-9b5d-64cc0b151a65"/>
  </ds:schemaRefs>
</ds:datastoreItem>
</file>

<file path=docMetadata/LabelInfo.xml><?xml version="1.0" encoding="utf-8"?>
<clbl:labelList xmlns:clbl="http://schemas.microsoft.com/office/2020/mipLabelMetadata">
  <clbl:label id="{1bd84cd2-a803-4625-aaf7-424aaac7782e}" enabled="1" method="Standard" siteId="{8331b18d-2d87-48ef-a35f-ac8818ebf9b4}" contentBits="0"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1300</Words>
  <Characters>7411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8694</CharactersWithSpaces>
  <SharedDoc>false</SharedDoc>
  <HLinks>
    <vt:vector size="18" baseType="variant">
      <vt:variant>
        <vt:i4>2883671</vt:i4>
      </vt:variant>
      <vt:variant>
        <vt:i4>6</vt:i4>
      </vt:variant>
      <vt:variant>
        <vt:i4>0</vt:i4>
      </vt:variant>
      <vt:variant>
        <vt:i4>5</vt:i4>
      </vt:variant>
      <vt:variant>
        <vt:lpwstr>mailto:CAHQ.ANG.Applications@us.af.mil</vt:lpwstr>
      </vt:variant>
      <vt:variant>
        <vt:lpwstr/>
      </vt:variant>
      <vt:variant>
        <vt:i4>1900623</vt:i4>
      </vt:variant>
      <vt:variant>
        <vt:i4>3</vt:i4>
      </vt:variant>
      <vt:variant>
        <vt:i4>0</vt:i4>
      </vt:variant>
      <vt:variant>
        <vt:i4>5</vt:i4>
      </vt:variant>
      <vt:variant>
        <vt:lpwstr>https://www.il.ngb.army.mil/Portals/30/Documents/Jobs/ngb 34-1.pdf?ver=2019-05-01-161914-793</vt:lpwstr>
      </vt:variant>
      <vt:variant>
        <vt:lpwstr/>
      </vt:variant>
      <vt:variant>
        <vt:i4>2883671</vt:i4>
      </vt:variant>
      <vt:variant>
        <vt:i4>0</vt:i4>
      </vt:variant>
      <vt:variant>
        <vt:i4>0</vt:i4>
      </vt:variant>
      <vt:variant>
        <vt:i4>5</vt:i4>
      </vt:variant>
      <vt:variant>
        <vt:lpwstr>mailto:CAHQ.ANG.Applications@us.af.mil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keywords/>
  <cp:lastModifiedBy>SERAFICA, BENEDICT B MSgt USAF ANG CAHQ/CSS</cp:lastModifiedBy>
  <cp:revision>7</cp:revision>
  <dcterms:created xsi:type="dcterms:W3CDTF">2026-04-16T18:35:00Z</dcterms:created>
  <dcterms:modified xsi:type="dcterms:W3CDTF">2026-04-16T20:54:00Z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