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0084" w14:textId="77777777" w:rsidR="007527D5" w:rsidRPr="006F7303" w:rsidRDefault="007527D5" w:rsidP="00B277B9">
      <w:pPr>
        <w:spacing w:after="40"/>
        <w:rPr>
          <w:rFonts w:asciiTheme="minorHAnsi" w:hAnsiTheme="minorHAnsi" w:cstheme="minorHAnsi"/>
          <w:b/>
          <w:sz w:val="21"/>
          <w:szCs w:val="21"/>
          <w:u w:val="single"/>
        </w:rPr>
      </w:pPr>
    </w:p>
    <w:p w14:paraId="28403803" w14:textId="3F072161" w:rsidR="000A6594" w:rsidRPr="006F7303" w:rsidRDefault="00FB2E7F" w:rsidP="00AE0E6E">
      <w:pPr>
        <w:spacing w:after="40"/>
        <w:rPr>
          <w:rFonts w:asciiTheme="minorHAnsi" w:hAnsiTheme="minorHAnsi" w:cstheme="minorHAnsi"/>
          <w:bCs/>
          <w:sz w:val="21"/>
          <w:szCs w:val="21"/>
        </w:rPr>
      </w:pPr>
      <w:r w:rsidRPr="006F7303">
        <w:rPr>
          <w:rFonts w:asciiTheme="minorHAnsi" w:hAnsiTheme="minorHAnsi" w:cstheme="minorHAnsi"/>
          <w:b/>
          <w:sz w:val="21"/>
          <w:szCs w:val="21"/>
          <w:u w:val="single"/>
        </w:rPr>
        <w:t>Vacancy Announcement:</w:t>
      </w:r>
      <w:r w:rsidR="00B77905" w:rsidRPr="006F7303">
        <w:rPr>
          <w:rFonts w:asciiTheme="minorHAnsi" w:hAnsiTheme="minorHAnsi" w:cstheme="minorHAnsi"/>
          <w:bCs/>
          <w:sz w:val="21"/>
          <w:szCs w:val="21"/>
        </w:rPr>
        <w:t xml:space="preserve"> </w:t>
      </w:r>
      <w:r w:rsidR="001E7F88" w:rsidRPr="006F7303">
        <w:rPr>
          <w:rFonts w:asciiTheme="minorHAnsi" w:hAnsiTheme="minorHAnsi" w:cstheme="minorHAnsi"/>
          <w:bCs/>
          <w:sz w:val="21"/>
          <w:szCs w:val="21"/>
        </w:rPr>
        <w:t>A</w:t>
      </w:r>
      <w:r w:rsidR="001C68A9">
        <w:rPr>
          <w:rFonts w:asciiTheme="minorHAnsi" w:hAnsiTheme="minorHAnsi" w:cstheme="minorHAnsi"/>
          <w:bCs/>
          <w:sz w:val="21"/>
          <w:szCs w:val="21"/>
        </w:rPr>
        <w:t>2</w:t>
      </w:r>
      <w:r w:rsidR="00F24C65">
        <w:rPr>
          <w:rFonts w:asciiTheme="minorHAnsi" w:hAnsiTheme="minorHAnsi" w:cstheme="minorHAnsi"/>
          <w:bCs/>
          <w:sz w:val="21"/>
          <w:szCs w:val="21"/>
        </w:rPr>
        <w:t>6</w:t>
      </w:r>
      <w:r w:rsidR="001C68A9">
        <w:rPr>
          <w:rFonts w:asciiTheme="minorHAnsi" w:hAnsiTheme="minorHAnsi" w:cstheme="minorHAnsi"/>
          <w:bCs/>
          <w:sz w:val="21"/>
          <w:szCs w:val="21"/>
        </w:rPr>
        <w:t>-</w:t>
      </w:r>
      <w:r w:rsidR="004A76FC">
        <w:rPr>
          <w:rFonts w:asciiTheme="minorHAnsi" w:hAnsiTheme="minorHAnsi" w:cstheme="minorHAnsi"/>
          <w:bCs/>
          <w:sz w:val="21"/>
          <w:szCs w:val="21"/>
        </w:rPr>
        <w:t>167</w:t>
      </w:r>
    </w:p>
    <w:p w14:paraId="5E1C8561" w14:textId="02E10816" w:rsidR="000042BF" w:rsidRPr="006F7303" w:rsidRDefault="000042BF"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Wing/Duty Location:</w:t>
      </w:r>
      <w:r w:rsidRPr="006F7303">
        <w:rPr>
          <w:rFonts w:asciiTheme="minorHAnsi" w:hAnsiTheme="minorHAnsi" w:cstheme="minorHAnsi"/>
          <w:sz w:val="21"/>
          <w:szCs w:val="21"/>
        </w:rPr>
        <w:t xml:space="preserve"> </w:t>
      </w:r>
      <w:r w:rsidR="00152134">
        <w:rPr>
          <w:rFonts w:asciiTheme="minorHAnsi" w:hAnsiTheme="minorHAnsi" w:cstheme="minorHAnsi"/>
          <w:sz w:val="21"/>
          <w:szCs w:val="21"/>
        </w:rPr>
        <w:t>1</w:t>
      </w:r>
      <w:r w:rsidR="00AC4550">
        <w:rPr>
          <w:rFonts w:asciiTheme="minorHAnsi" w:hAnsiTheme="minorHAnsi" w:cstheme="minorHAnsi"/>
          <w:sz w:val="21"/>
          <w:szCs w:val="21"/>
        </w:rPr>
        <w:t>95</w:t>
      </w:r>
      <w:r w:rsidR="00E23BEC">
        <w:rPr>
          <w:rFonts w:asciiTheme="minorHAnsi" w:hAnsiTheme="minorHAnsi" w:cstheme="minorHAnsi"/>
          <w:sz w:val="21"/>
          <w:szCs w:val="21"/>
        </w:rPr>
        <w:t xml:space="preserve">th </w:t>
      </w:r>
      <w:r w:rsidR="00AC4550">
        <w:rPr>
          <w:rFonts w:asciiTheme="minorHAnsi" w:hAnsiTheme="minorHAnsi" w:cstheme="minorHAnsi"/>
          <w:sz w:val="21"/>
          <w:szCs w:val="21"/>
        </w:rPr>
        <w:t>Wing</w:t>
      </w:r>
      <w:r w:rsidR="00152134">
        <w:rPr>
          <w:rFonts w:asciiTheme="minorHAnsi" w:hAnsiTheme="minorHAnsi" w:cstheme="minorHAnsi"/>
          <w:sz w:val="21"/>
          <w:szCs w:val="21"/>
        </w:rPr>
        <w:t>/</w:t>
      </w:r>
      <w:r w:rsidR="00E23BEC">
        <w:rPr>
          <w:rFonts w:asciiTheme="minorHAnsi" w:hAnsiTheme="minorHAnsi" w:cstheme="minorHAnsi"/>
          <w:sz w:val="21"/>
          <w:szCs w:val="21"/>
        </w:rPr>
        <w:t>Beale AFB CA</w:t>
      </w:r>
    </w:p>
    <w:p w14:paraId="2D110EFA" w14:textId="08E48036" w:rsidR="00FB5638" w:rsidRPr="006F7303" w:rsidRDefault="00B277B9" w:rsidP="00AE0E6E">
      <w:pPr>
        <w:spacing w:after="40"/>
        <w:rPr>
          <w:rFonts w:asciiTheme="minorHAnsi" w:hAnsiTheme="minorHAnsi" w:cstheme="minorHAnsi"/>
          <w:b/>
          <w:sz w:val="21"/>
          <w:szCs w:val="21"/>
        </w:rPr>
      </w:pPr>
      <w:r w:rsidRPr="006F7303">
        <w:rPr>
          <w:rFonts w:asciiTheme="minorHAnsi" w:hAnsiTheme="minorHAnsi" w:cstheme="minorHAnsi"/>
          <w:b/>
          <w:sz w:val="21"/>
          <w:szCs w:val="21"/>
          <w:u w:val="single"/>
        </w:rPr>
        <w:t>Open Date:</w:t>
      </w:r>
      <w:r w:rsidR="00484FC9" w:rsidRPr="006F7303">
        <w:rPr>
          <w:rFonts w:asciiTheme="minorHAnsi" w:hAnsiTheme="minorHAnsi" w:cstheme="minorHAnsi"/>
          <w:sz w:val="21"/>
          <w:szCs w:val="21"/>
        </w:rPr>
        <w:t xml:space="preserve"> </w:t>
      </w:r>
      <w:r w:rsidR="0073391B">
        <w:rPr>
          <w:rFonts w:asciiTheme="minorHAnsi" w:hAnsiTheme="minorHAnsi" w:cstheme="minorHAnsi"/>
          <w:sz w:val="21"/>
          <w:szCs w:val="21"/>
        </w:rPr>
        <w:t>06-Apr-2026</w:t>
      </w:r>
    </w:p>
    <w:p w14:paraId="32E8FD74" w14:textId="3288ACAD" w:rsidR="000A6594" w:rsidRPr="006F7303" w:rsidRDefault="00FB2E7F"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Close</w:t>
      </w:r>
      <w:r w:rsidR="00B277B9" w:rsidRPr="006F7303">
        <w:rPr>
          <w:rFonts w:asciiTheme="minorHAnsi" w:hAnsiTheme="minorHAnsi" w:cstheme="minorHAnsi"/>
          <w:b/>
          <w:sz w:val="21"/>
          <w:szCs w:val="21"/>
          <w:u w:val="single"/>
        </w:rPr>
        <w:t xml:space="preserve"> Date</w:t>
      </w:r>
      <w:r w:rsidRPr="006F7303">
        <w:rPr>
          <w:rFonts w:asciiTheme="minorHAnsi" w:hAnsiTheme="minorHAnsi" w:cstheme="minorHAnsi"/>
          <w:b/>
          <w:sz w:val="21"/>
          <w:szCs w:val="21"/>
          <w:u w:val="single"/>
        </w:rPr>
        <w:t>:</w:t>
      </w:r>
      <w:r w:rsidR="00484FC9" w:rsidRPr="006F7303">
        <w:rPr>
          <w:rFonts w:asciiTheme="minorHAnsi" w:hAnsiTheme="minorHAnsi" w:cstheme="minorHAnsi"/>
          <w:sz w:val="21"/>
          <w:szCs w:val="21"/>
        </w:rPr>
        <w:t xml:space="preserve"> </w:t>
      </w:r>
      <w:r w:rsidR="00AE4EEC">
        <w:rPr>
          <w:rFonts w:asciiTheme="minorHAnsi" w:hAnsiTheme="minorHAnsi" w:cstheme="minorHAnsi"/>
          <w:sz w:val="21"/>
          <w:szCs w:val="21"/>
        </w:rPr>
        <w:t>06</w:t>
      </w:r>
      <w:r w:rsidR="0073391B">
        <w:rPr>
          <w:rFonts w:asciiTheme="minorHAnsi" w:hAnsiTheme="minorHAnsi" w:cstheme="minorHAnsi"/>
          <w:sz w:val="21"/>
          <w:szCs w:val="21"/>
        </w:rPr>
        <w:t>-May-2026</w:t>
      </w:r>
    </w:p>
    <w:p w14:paraId="44C4B56E" w14:textId="2C25CC33" w:rsidR="003C7C4A" w:rsidRPr="006F7303" w:rsidRDefault="00FB2E7F" w:rsidP="00AE0E6E">
      <w:pPr>
        <w:tabs>
          <w:tab w:val="left" w:pos="3719"/>
          <w:tab w:val="left" w:pos="6599"/>
        </w:tabs>
        <w:spacing w:after="40"/>
        <w:rPr>
          <w:sz w:val="21"/>
          <w:szCs w:val="21"/>
        </w:rPr>
      </w:pPr>
      <w:r w:rsidRPr="006F7303">
        <w:rPr>
          <w:rFonts w:asciiTheme="minorHAnsi" w:hAnsiTheme="minorHAnsi" w:cstheme="minorHAnsi"/>
          <w:b/>
          <w:sz w:val="21"/>
          <w:szCs w:val="21"/>
          <w:u w:val="single"/>
        </w:rPr>
        <w:t>Position</w:t>
      </w:r>
      <w:r w:rsidRPr="006F7303">
        <w:rPr>
          <w:rFonts w:asciiTheme="minorHAnsi" w:hAnsiTheme="minorHAnsi" w:cstheme="minorHAnsi"/>
          <w:b/>
          <w:spacing w:val="-4"/>
          <w:sz w:val="21"/>
          <w:szCs w:val="21"/>
          <w:u w:val="single"/>
        </w:rPr>
        <w:t xml:space="preserve"> </w:t>
      </w:r>
      <w:r w:rsidRPr="006F7303">
        <w:rPr>
          <w:rFonts w:asciiTheme="minorHAnsi" w:hAnsiTheme="minorHAnsi" w:cstheme="minorHAnsi"/>
          <w:b/>
          <w:sz w:val="21"/>
          <w:szCs w:val="21"/>
          <w:u w:val="single"/>
        </w:rPr>
        <w:t>Title:</w:t>
      </w:r>
      <w:r w:rsidR="00553C75">
        <w:rPr>
          <w:rFonts w:asciiTheme="minorHAnsi" w:hAnsiTheme="minorHAnsi" w:cstheme="minorHAnsi"/>
          <w:sz w:val="21"/>
          <w:szCs w:val="21"/>
        </w:rPr>
        <w:t xml:space="preserve"> </w:t>
      </w:r>
      <w:r w:rsidR="007D2F81">
        <w:rPr>
          <w:rFonts w:asciiTheme="minorHAnsi" w:hAnsiTheme="minorHAnsi" w:cstheme="minorHAnsi"/>
          <w:sz w:val="21"/>
          <w:szCs w:val="21"/>
        </w:rPr>
        <w:t>Financial Management Analyst</w:t>
      </w:r>
    </w:p>
    <w:p w14:paraId="3D71C026" w14:textId="3AAB2484" w:rsidR="00FF4093" w:rsidRPr="006F7303" w:rsidRDefault="00FB2E7F" w:rsidP="00AE0E6E">
      <w:pPr>
        <w:tabs>
          <w:tab w:val="left" w:pos="3719"/>
          <w:tab w:val="left" w:pos="659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AFSC:</w:t>
      </w:r>
      <w:r w:rsidR="001E7F88" w:rsidRPr="006F7303">
        <w:rPr>
          <w:rFonts w:asciiTheme="minorHAnsi" w:hAnsiTheme="minorHAnsi" w:cstheme="minorHAnsi"/>
          <w:bCs/>
          <w:sz w:val="21"/>
          <w:szCs w:val="21"/>
        </w:rPr>
        <w:t xml:space="preserve"> </w:t>
      </w:r>
      <w:r w:rsidR="000C5132">
        <w:rPr>
          <w:rFonts w:asciiTheme="minorHAnsi" w:hAnsiTheme="minorHAnsi" w:cstheme="minorHAnsi"/>
          <w:bCs/>
          <w:sz w:val="21"/>
          <w:szCs w:val="21"/>
        </w:rPr>
        <w:t>6F031</w:t>
      </w:r>
      <w:r w:rsidR="001D01AC">
        <w:rPr>
          <w:rFonts w:asciiTheme="minorHAnsi" w:hAnsiTheme="minorHAnsi" w:cstheme="minorHAnsi"/>
          <w:bCs/>
          <w:sz w:val="21"/>
          <w:szCs w:val="21"/>
        </w:rPr>
        <w:t>/</w:t>
      </w:r>
      <w:r w:rsidR="007D2F81" w:rsidRPr="007D2F81">
        <w:rPr>
          <w:rFonts w:asciiTheme="minorHAnsi" w:hAnsiTheme="minorHAnsi" w:cstheme="minorHAnsi"/>
          <w:bCs/>
          <w:sz w:val="21"/>
          <w:szCs w:val="21"/>
        </w:rPr>
        <w:t>6F051</w:t>
      </w:r>
      <w:r w:rsidR="001D01AC">
        <w:rPr>
          <w:rFonts w:asciiTheme="minorHAnsi" w:hAnsiTheme="minorHAnsi" w:cstheme="minorHAnsi"/>
          <w:bCs/>
          <w:sz w:val="21"/>
          <w:szCs w:val="21"/>
        </w:rPr>
        <w:t>/</w:t>
      </w:r>
      <w:r w:rsidR="00183B65">
        <w:rPr>
          <w:rFonts w:asciiTheme="minorHAnsi" w:hAnsiTheme="minorHAnsi" w:cstheme="minorHAnsi"/>
          <w:bCs/>
          <w:sz w:val="21"/>
          <w:szCs w:val="21"/>
        </w:rPr>
        <w:t>Any</w:t>
      </w:r>
      <w:r w:rsidR="00AA1A50">
        <w:rPr>
          <w:rFonts w:asciiTheme="minorHAnsi" w:hAnsiTheme="minorHAnsi" w:cstheme="minorHAnsi"/>
          <w:bCs/>
          <w:sz w:val="21"/>
          <w:szCs w:val="21"/>
        </w:rPr>
        <w:t xml:space="preserve"> AFS</w:t>
      </w:r>
      <w:r w:rsidR="00530588">
        <w:rPr>
          <w:rFonts w:asciiTheme="minorHAnsi" w:hAnsiTheme="minorHAnsi" w:cstheme="minorHAnsi"/>
          <w:bCs/>
          <w:sz w:val="21"/>
          <w:szCs w:val="21"/>
        </w:rPr>
        <w:t>C</w:t>
      </w:r>
      <w:r w:rsidR="00272A4B" w:rsidRPr="006F7303">
        <w:rPr>
          <w:rFonts w:asciiTheme="minorHAnsi" w:hAnsiTheme="minorHAnsi" w:cstheme="minorHAnsi"/>
          <w:sz w:val="21"/>
          <w:szCs w:val="21"/>
        </w:rPr>
        <w:tab/>
      </w:r>
    </w:p>
    <w:p w14:paraId="2F502701" w14:textId="3C826B47" w:rsidR="000A6594" w:rsidRPr="006F7303" w:rsidRDefault="00FB2E7F" w:rsidP="00AE0E6E">
      <w:pPr>
        <w:tabs>
          <w:tab w:val="left" w:pos="3719"/>
          <w:tab w:val="left" w:pos="659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Required Rank</w:t>
      </w:r>
      <w:r w:rsidR="00AE2B42" w:rsidRPr="006F7303">
        <w:rPr>
          <w:rFonts w:asciiTheme="minorHAnsi" w:hAnsiTheme="minorHAnsi" w:cstheme="minorHAnsi"/>
          <w:b/>
          <w:sz w:val="21"/>
          <w:szCs w:val="21"/>
          <w:u w:val="single"/>
        </w:rPr>
        <w:t>:</w:t>
      </w:r>
      <w:r w:rsidR="008729E6" w:rsidRPr="006F7303">
        <w:rPr>
          <w:rFonts w:asciiTheme="minorHAnsi" w:hAnsiTheme="minorHAnsi" w:cstheme="minorHAnsi"/>
          <w:bCs/>
          <w:sz w:val="21"/>
          <w:szCs w:val="21"/>
        </w:rPr>
        <w:t xml:space="preserve"> </w:t>
      </w:r>
      <w:r w:rsidR="00802B13">
        <w:rPr>
          <w:rFonts w:asciiTheme="minorHAnsi" w:hAnsiTheme="minorHAnsi" w:cstheme="minorHAnsi"/>
          <w:bCs/>
          <w:sz w:val="21"/>
          <w:szCs w:val="21"/>
        </w:rPr>
        <w:t>E</w:t>
      </w:r>
      <w:r w:rsidR="00AE43DB">
        <w:rPr>
          <w:rFonts w:asciiTheme="minorHAnsi" w:hAnsiTheme="minorHAnsi" w:cstheme="minorHAnsi"/>
          <w:bCs/>
          <w:sz w:val="21"/>
          <w:szCs w:val="21"/>
        </w:rPr>
        <w:t>1</w:t>
      </w:r>
      <w:r w:rsidR="007D2F81">
        <w:rPr>
          <w:rFonts w:asciiTheme="minorHAnsi" w:hAnsiTheme="minorHAnsi" w:cstheme="minorHAnsi"/>
          <w:bCs/>
          <w:sz w:val="21"/>
          <w:szCs w:val="21"/>
        </w:rPr>
        <w:t>-E</w:t>
      </w:r>
      <w:r w:rsidR="00AE43DB">
        <w:rPr>
          <w:rFonts w:asciiTheme="minorHAnsi" w:hAnsiTheme="minorHAnsi" w:cstheme="minorHAnsi"/>
          <w:bCs/>
          <w:sz w:val="21"/>
          <w:szCs w:val="21"/>
        </w:rPr>
        <w:t>5</w:t>
      </w:r>
    </w:p>
    <w:p w14:paraId="30F51F5D" w14:textId="36F163BA" w:rsidR="000A6594" w:rsidRPr="006F7303" w:rsidRDefault="00FB2E7F" w:rsidP="00AE0E6E">
      <w:pPr>
        <w:tabs>
          <w:tab w:val="left" w:pos="3719"/>
        </w:tabs>
        <w:spacing w:after="40"/>
        <w:rPr>
          <w:rFonts w:asciiTheme="minorHAnsi" w:hAnsiTheme="minorHAnsi" w:cstheme="minorHAnsi"/>
          <w:sz w:val="21"/>
          <w:szCs w:val="21"/>
        </w:rPr>
      </w:pPr>
      <w:r w:rsidRPr="006F7303">
        <w:rPr>
          <w:rFonts w:asciiTheme="minorHAnsi" w:hAnsiTheme="minorHAnsi" w:cstheme="minorHAnsi"/>
          <w:b/>
          <w:sz w:val="21"/>
          <w:szCs w:val="21"/>
          <w:u w:val="single"/>
        </w:rPr>
        <w:t>Position</w:t>
      </w:r>
      <w:r w:rsidRPr="006F7303">
        <w:rPr>
          <w:rFonts w:asciiTheme="minorHAnsi" w:hAnsiTheme="minorHAnsi" w:cstheme="minorHAnsi"/>
          <w:b/>
          <w:spacing w:val="-4"/>
          <w:sz w:val="21"/>
          <w:szCs w:val="21"/>
          <w:u w:val="single"/>
        </w:rPr>
        <w:t xml:space="preserve"> </w:t>
      </w:r>
      <w:r w:rsidR="00977CF7" w:rsidRPr="006F7303">
        <w:rPr>
          <w:rFonts w:asciiTheme="minorHAnsi" w:hAnsiTheme="minorHAnsi" w:cstheme="minorHAnsi"/>
          <w:b/>
          <w:sz w:val="21"/>
          <w:szCs w:val="21"/>
          <w:u w:val="single"/>
        </w:rPr>
        <w:t>Number:</w:t>
      </w:r>
      <w:bookmarkStart w:id="0" w:name="_Hlk117076578"/>
      <w:r w:rsidR="00152134">
        <w:rPr>
          <w:rFonts w:asciiTheme="minorHAnsi" w:hAnsiTheme="minorHAnsi" w:cstheme="minorHAnsi"/>
          <w:bCs/>
          <w:sz w:val="21"/>
          <w:szCs w:val="21"/>
        </w:rPr>
        <w:t xml:space="preserve"> </w:t>
      </w:r>
      <w:r w:rsidR="00134230">
        <w:rPr>
          <w:rFonts w:asciiTheme="minorHAnsi" w:hAnsiTheme="minorHAnsi" w:cstheme="minorHAnsi"/>
          <w:bCs/>
          <w:sz w:val="21"/>
          <w:szCs w:val="21"/>
        </w:rPr>
        <w:t>0105622834</w:t>
      </w:r>
      <w:r w:rsidR="00E1794F" w:rsidRPr="006F7303">
        <w:rPr>
          <w:rFonts w:asciiTheme="minorHAnsi" w:hAnsiTheme="minorHAnsi" w:cstheme="minorHAnsi"/>
          <w:sz w:val="21"/>
          <w:szCs w:val="21"/>
        </w:rPr>
        <w:tab/>
      </w:r>
      <w:bookmarkEnd w:id="0"/>
      <w:r w:rsidR="000D1BC4" w:rsidRPr="006F7303">
        <w:rPr>
          <w:rFonts w:asciiTheme="minorHAnsi" w:hAnsiTheme="minorHAnsi" w:cstheme="minorHAnsi"/>
          <w:spacing w:val="-1"/>
          <w:sz w:val="21"/>
          <w:szCs w:val="21"/>
        </w:rPr>
        <w:t xml:space="preserve"> </w:t>
      </w:r>
    </w:p>
    <w:p w14:paraId="617D913F" w14:textId="188007CA" w:rsidR="0045405E" w:rsidRPr="006F7303" w:rsidRDefault="00E84C75" w:rsidP="00AE0E6E">
      <w:pPr>
        <w:spacing w:after="40"/>
        <w:rPr>
          <w:rFonts w:asciiTheme="minorHAnsi" w:hAnsiTheme="minorHAnsi" w:cstheme="minorHAnsi"/>
          <w:sz w:val="21"/>
          <w:szCs w:val="21"/>
        </w:rPr>
      </w:pPr>
      <w:r w:rsidRPr="006F7303">
        <w:rPr>
          <w:rFonts w:asciiTheme="minorHAnsi" w:hAnsiTheme="minorHAnsi" w:cstheme="minorHAnsi"/>
          <w:b/>
          <w:sz w:val="21"/>
          <w:szCs w:val="21"/>
          <w:u w:val="single"/>
        </w:rPr>
        <w:t>Area of Consideration</w:t>
      </w:r>
      <w:r w:rsidR="00530588" w:rsidRPr="006F7303">
        <w:rPr>
          <w:rFonts w:asciiTheme="minorHAnsi" w:hAnsiTheme="minorHAnsi" w:cstheme="minorHAnsi"/>
          <w:b/>
          <w:sz w:val="21"/>
          <w:szCs w:val="21"/>
          <w:u w:val="single"/>
        </w:rPr>
        <w:t>:</w:t>
      </w:r>
      <w:r w:rsidR="00530588" w:rsidRPr="006F7303">
        <w:rPr>
          <w:rFonts w:asciiTheme="minorHAnsi" w:hAnsiTheme="minorHAnsi" w:cstheme="minorHAnsi"/>
          <w:sz w:val="21"/>
          <w:szCs w:val="21"/>
        </w:rPr>
        <w:t xml:space="preserve"> Nationwide</w:t>
      </w:r>
    </w:p>
    <w:p w14:paraId="096C5F88" w14:textId="492BE05D" w:rsidR="00236DF0" w:rsidRDefault="0038532E" w:rsidP="00AE0E6E">
      <w:pPr>
        <w:spacing w:after="40"/>
        <w:rPr>
          <w:rFonts w:asciiTheme="minorHAnsi" w:hAnsiTheme="minorHAnsi" w:cstheme="minorHAnsi"/>
          <w:sz w:val="21"/>
          <w:szCs w:val="21"/>
        </w:rPr>
      </w:pPr>
      <w:r w:rsidRPr="006F7303">
        <w:rPr>
          <w:rFonts w:asciiTheme="minorHAnsi" w:hAnsiTheme="minorHAnsi" w:cstheme="minorHAnsi"/>
          <w:b/>
          <w:bCs/>
          <w:sz w:val="21"/>
          <w:szCs w:val="21"/>
          <w:u w:val="single"/>
        </w:rPr>
        <w:t>ASVAB Required:</w:t>
      </w:r>
      <w:r w:rsidRPr="006F7303">
        <w:rPr>
          <w:rFonts w:asciiTheme="minorHAnsi" w:hAnsiTheme="minorHAnsi" w:cstheme="minorHAnsi"/>
          <w:sz w:val="21"/>
          <w:szCs w:val="21"/>
        </w:rPr>
        <w:t xml:space="preserve"> </w:t>
      </w:r>
      <w:r w:rsidR="009E46D4">
        <w:rPr>
          <w:rFonts w:asciiTheme="minorHAnsi" w:hAnsiTheme="minorHAnsi" w:cstheme="minorHAnsi"/>
          <w:sz w:val="21"/>
          <w:szCs w:val="21"/>
        </w:rPr>
        <w:t>G57</w:t>
      </w:r>
    </w:p>
    <w:p w14:paraId="044B2A76" w14:textId="25C8EE8D" w:rsidR="00803633" w:rsidRDefault="001C68A9" w:rsidP="00AE0E6E">
      <w:pPr>
        <w:spacing w:after="40"/>
        <w:rPr>
          <w:rFonts w:asciiTheme="minorHAnsi" w:hAnsiTheme="minorHAnsi" w:cstheme="minorHAnsi"/>
          <w:sz w:val="21"/>
          <w:szCs w:val="21"/>
        </w:rPr>
      </w:pPr>
      <w:r w:rsidRPr="001C68A9">
        <w:rPr>
          <w:rFonts w:asciiTheme="minorHAnsi" w:hAnsiTheme="minorHAnsi" w:cstheme="minorHAnsi"/>
          <w:b/>
          <w:bCs/>
          <w:sz w:val="21"/>
          <w:szCs w:val="21"/>
          <w:u w:val="single"/>
        </w:rPr>
        <w:t>Additional Notes:</w:t>
      </w:r>
      <w:r>
        <w:rPr>
          <w:rFonts w:asciiTheme="minorHAnsi" w:hAnsiTheme="minorHAnsi" w:cstheme="minorHAnsi"/>
          <w:sz w:val="21"/>
          <w:szCs w:val="21"/>
        </w:rPr>
        <w:t xml:space="preserve"> </w:t>
      </w:r>
      <w:r w:rsidR="001C20ED" w:rsidRPr="0087731D">
        <w:rPr>
          <w:rFonts w:asciiTheme="minorHAnsi" w:hAnsiTheme="minorHAnsi" w:cstheme="minorHAnsi"/>
          <w:sz w:val="21"/>
          <w:szCs w:val="21"/>
        </w:rPr>
        <w:t>This</w:t>
      </w:r>
      <w:r w:rsidR="005024CA" w:rsidRPr="0087731D">
        <w:rPr>
          <w:rFonts w:asciiTheme="minorHAnsi" w:hAnsiTheme="minorHAnsi" w:cstheme="minorHAnsi"/>
          <w:sz w:val="21"/>
          <w:szCs w:val="21"/>
        </w:rPr>
        <w:t xml:space="preserve"> position i</w:t>
      </w:r>
      <w:r w:rsidR="00AE502B" w:rsidRPr="0087731D">
        <w:rPr>
          <w:rFonts w:asciiTheme="minorHAnsi" w:hAnsiTheme="minorHAnsi" w:cstheme="minorHAnsi"/>
          <w:sz w:val="21"/>
          <w:szCs w:val="21"/>
        </w:rPr>
        <w:t>s also open as a cross-training opportunity</w:t>
      </w:r>
    </w:p>
    <w:p w14:paraId="778F81F9" w14:textId="77777777" w:rsidR="000A6594" w:rsidRPr="006F7303" w:rsidRDefault="00FB2E7F" w:rsidP="00AE0E6E">
      <w:pPr>
        <w:spacing w:after="40"/>
        <w:jc w:val="center"/>
        <w:rPr>
          <w:rFonts w:asciiTheme="minorHAnsi" w:hAnsiTheme="minorHAnsi" w:cstheme="minorHAnsi"/>
          <w:b/>
          <w:sz w:val="21"/>
          <w:szCs w:val="21"/>
          <w:u w:val="single"/>
        </w:rPr>
      </w:pPr>
      <w:r w:rsidRPr="006F7303">
        <w:rPr>
          <w:rFonts w:asciiTheme="minorHAnsi" w:hAnsiTheme="minorHAnsi" w:cstheme="minorHAnsi"/>
          <w:b/>
          <w:sz w:val="21"/>
          <w:szCs w:val="21"/>
          <w:u w:val="single"/>
        </w:rPr>
        <w:t>Qualification Requirements</w:t>
      </w:r>
    </w:p>
    <w:p w14:paraId="4D9FB5DC" w14:textId="4ABA528E" w:rsidR="00977CF7" w:rsidRDefault="00977CF7" w:rsidP="00AE0E6E">
      <w:pPr>
        <w:spacing w:after="40"/>
        <w:rPr>
          <w:rFonts w:asciiTheme="minorHAnsi" w:hAnsiTheme="minorHAnsi" w:cstheme="minorHAnsi"/>
          <w:sz w:val="21"/>
          <w:szCs w:val="21"/>
        </w:rPr>
      </w:pPr>
      <w:r w:rsidRPr="006F7303">
        <w:rPr>
          <w:rFonts w:asciiTheme="minorHAnsi" w:hAnsiTheme="minorHAnsi" w:cstheme="minorHAnsi"/>
          <w:sz w:val="21"/>
          <w:szCs w:val="21"/>
        </w:rPr>
        <w:t>This opportunity is only available to current members of the Active, Reserve, and Guard components of the United States Air Force</w:t>
      </w:r>
      <w:r w:rsidR="00902094" w:rsidRPr="006F7303">
        <w:rPr>
          <w:rFonts w:asciiTheme="minorHAnsi" w:hAnsiTheme="minorHAnsi" w:cstheme="minorHAnsi"/>
          <w:sz w:val="21"/>
          <w:szCs w:val="21"/>
        </w:rPr>
        <w:t xml:space="preserve"> and Space Force</w:t>
      </w:r>
      <w:r w:rsidRPr="006F7303">
        <w:rPr>
          <w:rFonts w:asciiTheme="minorHAnsi" w:hAnsiTheme="minorHAnsi" w:cstheme="minorHAnsi"/>
          <w:sz w:val="21"/>
          <w:szCs w:val="21"/>
        </w:rPr>
        <w:t xml:space="preserve">. All </w:t>
      </w:r>
      <w:r w:rsidR="00340156" w:rsidRPr="006F7303">
        <w:rPr>
          <w:rFonts w:asciiTheme="minorHAnsi" w:hAnsiTheme="minorHAnsi" w:cstheme="minorHAnsi"/>
          <w:sz w:val="21"/>
          <w:szCs w:val="21"/>
        </w:rPr>
        <w:t>applications will be accepted; h</w:t>
      </w:r>
      <w:r w:rsidRPr="006F7303">
        <w:rPr>
          <w:rFonts w:asciiTheme="minorHAnsi" w:hAnsiTheme="minorHAnsi" w:cstheme="minorHAnsi"/>
          <w:sz w:val="21"/>
          <w:szCs w:val="21"/>
        </w:rPr>
        <w:t>owever, first consideration will be given to Group A and/or Group B.</w:t>
      </w:r>
    </w:p>
    <w:p w14:paraId="1E374467" w14:textId="780E3677" w:rsidR="006518E3" w:rsidRPr="006518E3" w:rsidRDefault="006518E3" w:rsidP="006518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i/>
          <w:iCs/>
          <w:sz w:val="21"/>
          <w:szCs w:val="21"/>
        </w:rPr>
        <w:t>Note: (Any applicant who does not have current Airforce or Space force affiliation will be disqualified)</w:t>
      </w:r>
      <w:r>
        <w:rPr>
          <w:rStyle w:val="eop"/>
          <w:rFonts w:eastAsia="Calibri"/>
          <w:sz w:val="21"/>
          <w:szCs w:val="21"/>
        </w:rPr>
        <w:t> </w:t>
      </w:r>
    </w:p>
    <w:p w14:paraId="398D46E1" w14:textId="77777777" w:rsidR="00010430" w:rsidRPr="006F7303" w:rsidRDefault="00010430" w:rsidP="00AE0E6E">
      <w:pPr>
        <w:spacing w:after="40"/>
        <w:rPr>
          <w:rFonts w:asciiTheme="minorHAnsi" w:hAnsiTheme="minorHAnsi" w:cstheme="minorHAnsi"/>
          <w:sz w:val="21"/>
          <w:szCs w:val="21"/>
        </w:rPr>
      </w:pPr>
    </w:p>
    <w:p w14:paraId="063EFF34" w14:textId="723088FF" w:rsidR="009E46D4" w:rsidRPr="006518E3" w:rsidRDefault="00AE0E6E" w:rsidP="009E46D4">
      <w:pPr>
        <w:spacing w:after="40"/>
        <w:rPr>
          <w:rFonts w:asciiTheme="minorHAnsi" w:hAnsiTheme="minorHAnsi" w:cstheme="minorHAnsi"/>
          <w:b/>
          <w:bCs/>
          <w:sz w:val="21"/>
          <w:szCs w:val="21"/>
        </w:rPr>
      </w:pPr>
      <w:r w:rsidRPr="006518E3">
        <w:rPr>
          <w:rFonts w:asciiTheme="minorHAnsi" w:hAnsiTheme="minorHAnsi" w:cstheme="minorHAnsi"/>
          <w:b/>
          <w:bCs/>
          <w:sz w:val="21"/>
          <w:szCs w:val="21"/>
        </w:rPr>
        <w:t xml:space="preserve">Knowledge: </w:t>
      </w:r>
    </w:p>
    <w:p w14:paraId="57961B8C" w14:textId="1BF07F6E" w:rsidR="002F1862" w:rsidRPr="00A864C4" w:rsidRDefault="009E46D4" w:rsidP="00A864C4">
      <w:pPr>
        <w:pStyle w:val="ListParagraph"/>
        <w:numPr>
          <w:ilvl w:val="0"/>
          <w:numId w:val="8"/>
        </w:numPr>
        <w:spacing w:before="0"/>
        <w:rPr>
          <w:rFonts w:asciiTheme="minorHAnsi" w:hAnsiTheme="minorHAnsi" w:cstheme="minorHAnsi"/>
          <w:sz w:val="21"/>
          <w:szCs w:val="21"/>
        </w:rPr>
      </w:pPr>
      <w:r w:rsidRPr="00A864C4">
        <w:rPr>
          <w:rFonts w:asciiTheme="minorHAnsi" w:hAnsiTheme="minorHAnsi" w:cstheme="minorHAnsi"/>
          <w:sz w:val="21"/>
          <w:szCs w:val="21"/>
        </w:rPr>
        <w:t xml:space="preserve">Knowledge of fiscal law, accounting and payment principles/procedures, contingency operations, financial management systems, and basic computer applications, pay and travel entitlements, Air Force organization, reporting requirements, analysis techniques, financial management policies, procedures and regulations, management principles and controls, budgeting principles, financial management decision support techniques, visual, oral, and written presentation techniques, and Air Force missions. </w:t>
      </w:r>
    </w:p>
    <w:p w14:paraId="076DEE31" w14:textId="77777777" w:rsidR="009E46D4" w:rsidRPr="00A864C4" w:rsidRDefault="009E46D4" w:rsidP="00A864C4">
      <w:pPr>
        <w:pStyle w:val="ListParagraph"/>
        <w:spacing w:before="0"/>
        <w:ind w:left="720" w:firstLine="0"/>
        <w:rPr>
          <w:rFonts w:asciiTheme="minorHAnsi" w:hAnsiTheme="minorHAnsi" w:cstheme="minorHAnsi"/>
          <w:sz w:val="21"/>
          <w:szCs w:val="21"/>
        </w:rPr>
      </w:pPr>
    </w:p>
    <w:p w14:paraId="7A5865C5" w14:textId="11C1DA72" w:rsidR="00744455" w:rsidRPr="006518E3" w:rsidRDefault="006B1461" w:rsidP="009E46D4">
      <w:pPr>
        <w:rPr>
          <w:rFonts w:asciiTheme="minorHAnsi" w:eastAsiaTheme="minorHAnsi" w:hAnsiTheme="minorHAnsi" w:cstheme="minorHAnsi"/>
          <w:b/>
          <w:bCs/>
          <w:sz w:val="21"/>
          <w:szCs w:val="21"/>
          <w:lang w:bidi="ar-SA"/>
        </w:rPr>
      </w:pPr>
      <w:r w:rsidRPr="006518E3">
        <w:rPr>
          <w:rFonts w:asciiTheme="minorHAnsi" w:eastAsiaTheme="minorHAnsi" w:hAnsiTheme="minorHAnsi" w:cstheme="minorHAnsi"/>
          <w:b/>
          <w:bCs/>
          <w:sz w:val="21"/>
          <w:szCs w:val="21"/>
          <w:lang w:bidi="ar-SA"/>
        </w:rPr>
        <w:t>For award and retention of this position:</w:t>
      </w:r>
    </w:p>
    <w:p w14:paraId="22DFE8C5" w14:textId="277FF0F7" w:rsidR="009E46D4" w:rsidRDefault="009E46D4" w:rsidP="009E46D4">
      <w:pPr>
        <w:pStyle w:val="ListParagraph"/>
        <w:numPr>
          <w:ilvl w:val="0"/>
          <w:numId w:val="8"/>
        </w:numPr>
        <w:spacing w:before="0"/>
        <w:rPr>
          <w:rFonts w:asciiTheme="minorHAnsi" w:hAnsiTheme="minorHAnsi" w:cstheme="minorHAnsi"/>
          <w:sz w:val="21"/>
          <w:szCs w:val="21"/>
        </w:rPr>
      </w:pPr>
      <w:r>
        <w:rPr>
          <w:rFonts w:asciiTheme="minorHAnsi" w:hAnsiTheme="minorHAnsi" w:cstheme="minorHAnsi"/>
          <w:sz w:val="21"/>
          <w:szCs w:val="21"/>
        </w:rPr>
        <w:t>M</w:t>
      </w:r>
      <w:r w:rsidRPr="009E46D4">
        <w:rPr>
          <w:rFonts w:asciiTheme="minorHAnsi" w:hAnsiTheme="minorHAnsi" w:cstheme="minorHAnsi"/>
          <w:sz w:val="21"/>
          <w:szCs w:val="21"/>
        </w:rPr>
        <w:t>ust maintain local network access IAW AFI 17-130, Cybersecurity Program Management and AFMAN 17-1301, Computer Security.</w:t>
      </w:r>
    </w:p>
    <w:p w14:paraId="65859EA6" w14:textId="2B52CF1A" w:rsidR="009E46D4" w:rsidRPr="009E46D4" w:rsidRDefault="009E46D4" w:rsidP="009E46D4">
      <w:pPr>
        <w:pStyle w:val="ListParagraph"/>
        <w:numPr>
          <w:ilvl w:val="0"/>
          <w:numId w:val="8"/>
        </w:numPr>
        <w:spacing w:before="0"/>
        <w:rPr>
          <w:rFonts w:asciiTheme="minorHAnsi" w:hAnsiTheme="minorHAnsi" w:cstheme="minorHAnsi"/>
          <w:sz w:val="21"/>
          <w:szCs w:val="21"/>
        </w:rPr>
      </w:pPr>
      <w:r w:rsidRPr="009E46D4">
        <w:rPr>
          <w:rFonts w:asciiTheme="minorHAnsi" w:hAnsiTheme="minorHAnsi" w:cstheme="minorHAnsi"/>
          <w:sz w:val="21"/>
          <w:szCs w:val="21"/>
        </w:rPr>
        <w:t>No record of conviction by a civilian court for offenses involving larceny, robbery, wrongful appropriation, or burglary, or fraud.</w:t>
      </w:r>
    </w:p>
    <w:p w14:paraId="3DBDC29A" w14:textId="479E9F51" w:rsidR="009E46D4" w:rsidRDefault="009E46D4" w:rsidP="009E46D4">
      <w:pPr>
        <w:pStyle w:val="ListParagraph"/>
        <w:numPr>
          <w:ilvl w:val="0"/>
          <w:numId w:val="8"/>
        </w:numPr>
        <w:spacing w:before="0"/>
        <w:rPr>
          <w:rFonts w:asciiTheme="minorHAnsi" w:eastAsiaTheme="minorHAnsi" w:hAnsiTheme="minorHAnsi" w:cstheme="minorHAnsi"/>
          <w:sz w:val="21"/>
          <w:szCs w:val="21"/>
          <w:lang w:bidi="ar-SA"/>
        </w:rPr>
      </w:pPr>
      <w:r w:rsidRPr="009E46D4">
        <w:rPr>
          <w:rFonts w:asciiTheme="minorHAnsi" w:hAnsiTheme="minorHAnsi" w:cstheme="minorHAnsi"/>
          <w:sz w:val="21"/>
          <w:szCs w:val="21"/>
        </w:rPr>
        <w:t>Never received nonjudicial punishment under the Uniform Code of Military Justice (UCMJ) for offenses involving acts of larceny, wrongful appropriation, robbery, or burglary or fraud as delineated in UCMJ Articles 121, 122, 129, and 132 or never been convicted by military courts-martial for these same offenses.</w:t>
      </w:r>
    </w:p>
    <w:p w14:paraId="39FCF758" w14:textId="305165DE" w:rsidR="002F1862" w:rsidRDefault="002F1862" w:rsidP="009E46D4">
      <w:pPr>
        <w:pStyle w:val="ListParagraph"/>
        <w:numPr>
          <w:ilvl w:val="0"/>
          <w:numId w:val="8"/>
        </w:numPr>
        <w:spacing w:before="0"/>
        <w:rPr>
          <w:rFonts w:asciiTheme="minorHAnsi" w:eastAsiaTheme="minorHAnsi" w:hAnsiTheme="minorHAnsi" w:cstheme="minorHAnsi"/>
          <w:sz w:val="21"/>
          <w:szCs w:val="21"/>
          <w:lang w:bidi="ar-SA"/>
        </w:rPr>
      </w:pPr>
      <w:r>
        <w:rPr>
          <w:rFonts w:asciiTheme="minorHAnsi" w:eastAsiaTheme="minorHAnsi" w:hAnsiTheme="minorHAnsi" w:cstheme="minorHAnsi"/>
          <w:sz w:val="21"/>
          <w:szCs w:val="21"/>
          <w:lang w:bidi="ar-SA"/>
        </w:rPr>
        <w:t xml:space="preserve">Please see Air Force Enlisted Classification Directory (AFECD) for additional requirements. </w:t>
      </w:r>
    </w:p>
    <w:p w14:paraId="73AE10D3" w14:textId="77777777" w:rsidR="002F1862" w:rsidRPr="002F1862" w:rsidRDefault="002F1862" w:rsidP="002F1862">
      <w:pPr>
        <w:pStyle w:val="ListParagraph"/>
        <w:spacing w:before="0"/>
        <w:ind w:left="720" w:firstLine="0"/>
        <w:rPr>
          <w:rFonts w:asciiTheme="minorHAnsi" w:eastAsiaTheme="minorHAnsi" w:hAnsiTheme="minorHAnsi" w:cstheme="minorHAnsi"/>
          <w:sz w:val="21"/>
          <w:szCs w:val="21"/>
          <w:lang w:bidi="ar-SA"/>
        </w:rPr>
      </w:pPr>
    </w:p>
    <w:p w14:paraId="6BE79222" w14:textId="2CD96659" w:rsidR="00EE20C3" w:rsidRPr="006518E3" w:rsidRDefault="00EE20C3" w:rsidP="00AE0E6E">
      <w:pPr>
        <w:spacing w:after="40"/>
        <w:rPr>
          <w:rFonts w:asciiTheme="minorHAnsi" w:hAnsiTheme="minorHAnsi" w:cstheme="minorHAnsi"/>
          <w:b/>
          <w:bCs/>
          <w:sz w:val="21"/>
          <w:szCs w:val="21"/>
        </w:rPr>
      </w:pPr>
      <w:r w:rsidRPr="006518E3">
        <w:rPr>
          <w:rFonts w:asciiTheme="minorHAnsi" w:hAnsiTheme="minorHAnsi" w:cstheme="minorHAnsi"/>
          <w:b/>
          <w:bCs/>
          <w:sz w:val="21"/>
          <w:szCs w:val="21"/>
        </w:rPr>
        <w:t>Applicants are assessed into Groups A, B, or C:</w:t>
      </w:r>
    </w:p>
    <w:p w14:paraId="08CB31A1" w14:textId="26348EF9" w:rsidR="00902094" w:rsidRPr="00477710" w:rsidRDefault="00902094" w:rsidP="006F7303">
      <w:pPr>
        <w:pStyle w:val="ListParagraph"/>
        <w:numPr>
          <w:ilvl w:val="0"/>
          <w:numId w:val="3"/>
        </w:numPr>
        <w:spacing w:before="0"/>
        <w:ind w:left="720"/>
        <w:rPr>
          <w:rFonts w:asciiTheme="minorHAnsi" w:hAnsiTheme="minorHAnsi" w:cstheme="minorHAnsi"/>
          <w:sz w:val="20"/>
          <w:szCs w:val="20"/>
        </w:rPr>
      </w:pPr>
      <w:r w:rsidRPr="00477710">
        <w:rPr>
          <w:rFonts w:asciiTheme="minorHAnsi" w:hAnsiTheme="minorHAnsi" w:cstheme="minorHAnsi"/>
          <w:sz w:val="20"/>
          <w:szCs w:val="20"/>
        </w:rPr>
        <w:t>Group A – All applicants who meet the area of consideration and currently possessing the required rank/AFSC and skill level.</w:t>
      </w:r>
    </w:p>
    <w:p w14:paraId="763BA771" w14:textId="77777777" w:rsidR="00902094" w:rsidRPr="00477710" w:rsidRDefault="00902094" w:rsidP="006F7303">
      <w:pPr>
        <w:pStyle w:val="ListParagraph"/>
        <w:numPr>
          <w:ilvl w:val="0"/>
          <w:numId w:val="3"/>
        </w:numPr>
        <w:spacing w:before="0"/>
        <w:ind w:left="720"/>
        <w:rPr>
          <w:rFonts w:asciiTheme="minorHAnsi" w:hAnsiTheme="minorHAnsi" w:cstheme="minorHAnsi"/>
          <w:sz w:val="20"/>
          <w:szCs w:val="20"/>
        </w:rPr>
      </w:pPr>
      <w:r w:rsidRPr="00477710">
        <w:rPr>
          <w:rFonts w:asciiTheme="minorHAnsi" w:hAnsiTheme="minorHAnsi" w:cstheme="minorHAnsi"/>
          <w:sz w:val="20"/>
          <w:szCs w:val="20"/>
        </w:rPr>
        <w:t>Group B – Current CA AGR members who apply and do not possess the required AFSC and skill level, but who are eligible for retraining.</w:t>
      </w:r>
    </w:p>
    <w:p w14:paraId="2E8A4533" w14:textId="64611F49" w:rsidR="000A53A3" w:rsidRPr="006F7303" w:rsidRDefault="00EE20C3" w:rsidP="006F7303">
      <w:pPr>
        <w:pStyle w:val="ListParagraph"/>
        <w:numPr>
          <w:ilvl w:val="0"/>
          <w:numId w:val="3"/>
        </w:numPr>
        <w:spacing w:before="0"/>
        <w:ind w:left="720"/>
        <w:rPr>
          <w:rFonts w:asciiTheme="minorHAnsi" w:hAnsiTheme="minorHAnsi" w:cstheme="minorHAnsi"/>
          <w:sz w:val="21"/>
          <w:szCs w:val="21"/>
        </w:rPr>
      </w:pPr>
      <w:r w:rsidRPr="00477710">
        <w:rPr>
          <w:rFonts w:asciiTheme="minorHAnsi" w:hAnsiTheme="minorHAnsi" w:cstheme="minorHAnsi"/>
          <w:sz w:val="20"/>
          <w:szCs w:val="20"/>
        </w:rPr>
        <w:t xml:space="preserve">Group C – All other applicants who do not </w:t>
      </w:r>
      <w:r w:rsidR="00902094" w:rsidRPr="00477710">
        <w:rPr>
          <w:rFonts w:asciiTheme="minorHAnsi" w:hAnsiTheme="minorHAnsi" w:cstheme="minorHAnsi"/>
          <w:sz w:val="20"/>
          <w:szCs w:val="20"/>
        </w:rPr>
        <w:t>meet the area of consideration but meet the required rank/AFSC and skill-level</w:t>
      </w:r>
      <w:r w:rsidR="00AD2167" w:rsidRPr="00477710">
        <w:rPr>
          <w:rFonts w:asciiTheme="minorHAnsi" w:hAnsiTheme="minorHAnsi" w:cstheme="minorHAnsi"/>
          <w:sz w:val="20"/>
          <w:szCs w:val="20"/>
        </w:rPr>
        <w:t>,</w:t>
      </w:r>
      <w:r w:rsidR="00902094" w:rsidRPr="00477710">
        <w:rPr>
          <w:rFonts w:asciiTheme="minorHAnsi" w:hAnsiTheme="minorHAnsi" w:cstheme="minorHAnsi"/>
          <w:sz w:val="20"/>
          <w:szCs w:val="20"/>
        </w:rPr>
        <w:t xml:space="preserve"> or </w:t>
      </w:r>
      <w:r w:rsidR="00AD2167" w:rsidRPr="00477710">
        <w:rPr>
          <w:rFonts w:asciiTheme="minorHAnsi" w:hAnsiTheme="minorHAnsi" w:cstheme="minorHAnsi"/>
          <w:sz w:val="20"/>
          <w:szCs w:val="20"/>
        </w:rPr>
        <w:t xml:space="preserve">who </w:t>
      </w:r>
      <w:r w:rsidR="00902094" w:rsidRPr="00477710">
        <w:rPr>
          <w:rFonts w:asciiTheme="minorHAnsi" w:hAnsiTheme="minorHAnsi" w:cstheme="minorHAnsi"/>
          <w:sz w:val="20"/>
          <w:szCs w:val="20"/>
        </w:rPr>
        <w:t>do</w:t>
      </w:r>
      <w:r w:rsidR="00780944" w:rsidRPr="00477710">
        <w:rPr>
          <w:rFonts w:asciiTheme="minorHAnsi" w:hAnsiTheme="minorHAnsi" w:cstheme="minorHAnsi"/>
          <w:sz w:val="20"/>
          <w:szCs w:val="20"/>
        </w:rPr>
        <w:t xml:space="preserve"> not</w:t>
      </w:r>
      <w:r w:rsidR="00902094" w:rsidRPr="00477710">
        <w:rPr>
          <w:rFonts w:asciiTheme="minorHAnsi" w:hAnsiTheme="minorHAnsi" w:cstheme="minorHAnsi"/>
          <w:sz w:val="20"/>
          <w:szCs w:val="20"/>
        </w:rPr>
        <w:t xml:space="preserve"> </w:t>
      </w:r>
      <w:r w:rsidRPr="00477710">
        <w:rPr>
          <w:rFonts w:asciiTheme="minorHAnsi" w:hAnsiTheme="minorHAnsi" w:cstheme="minorHAnsi"/>
          <w:sz w:val="20"/>
          <w:szCs w:val="20"/>
        </w:rPr>
        <w:t xml:space="preserve">possess the required AFSC and skill level but meet </w:t>
      </w:r>
      <w:r w:rsidR="00304AFD" w:rsidRPr="00477710">
        <w:rPr>
          <w:rFonts w:asciiTheme="minorHAnsi" w:hAnsiTheme="minorHAnsi" w:cstheme="minorHAnsi"/>
          <w:sz w:val="20"/>
          <w:szCs w:val="20"/>
        </w:rPr>
        <w:t xml:space="preserve">the rank requirements and the </w:t>
      </w:r>
      <w:r w:rsidRPr="00477710">
        <w:rPr>
          <w:rFonts w:asciiTheme="minorHAnsi" w:hAnsiTheme="minorHAnsi" w:cstheme="minorHAnsi"/>
          <w:sz w:val="20"/>
          <w:szCs w:val="20"/>
        </w:rPr>
        <w:t xml:space="preserve">basic AFSC entry requirements IAW </w:t>
      </w:r>
      <w:r w:rsidR="00B0437E" w:rsidRPr="00477710">
        <w:rPr>
          <w:rFonts w:asciiTheme="minorHAnsi" w:hAnsiTheme="minorHAnsi" w:cstheme="minorHAnsi"/>
          <w:sz w:val="20"/>
          <w:szCs w:val="20"/>
        </w:rPr>
        <w:t>AFOCD</w:t>
      </w:r>
      <w:r w:rsidRPr="00477710">
        <w:rPr>
          <w:rFonts w:asciiTheme="minorHAnsi" w:hAnsiTheme="minorHAnsi" w:cstheme="minorHAnsi"/>
          <w:sz w:val="20"/>
          <w:szCs w:val="20"/>
        </w:rPr>
        <w:t xml:space="preserve"> (Officer) and AF</w:t>
      </w:r>
      <w:r w:rsidR="00B0437E" w:rsidRPr="00477710">
        <w:rPr>
          <w:rFonts w:asciiTheme="minorHAnsi" w:hAnsiTheme="minorHAnsi" w:cstheme="minorHAnsi"/>
          <w:sz w:val="20"/>
          <w:szCs w:val="20"/>
        </w:rPr>
        <w:t>ECD</w:t>
      </w:r>
      <w:r w:rsidRPr="00477710">
        <w:rPr>
          <w:rFonts w:asciiTheme="minorHAnsi" w:hAnsiTheme="minorHAnsi" w:cstheme="minorHAnsi"/>
          <w:sz w:val="20"/>
          <w:szCs w:val="20"/>
        </w:rPr>
        <w:t xml:space="preserve"> (Enlisted). Group C applicants are forwarded to the selecting official on request when a selection is not made</w:t>
      </w:r>
      <w:r w:rsidRPr="006F7303">
        <w:rPr>
          <w:rFonts w:asciiTheme="minorHAnsi" w:hAnsiTheme="minorHAnsi" w:cstheme="minorHAnsi"/>
          <w:sz w:val="21"/>
          <w:szCs w:val="21"/>
          <w:u w:val="single"/>
        </w:rPr>
        <w:t xml:space="preserve"> </w:t>
      </w:r>
      <w:proofErr w:type="gramStart"/>
      <w:r w:rsidRPr="006F7303">
        <w:rPr>
          <w:rFonts w:asciiTheme="minorHAnsi" w:hAnsiTheme="minorHAnsi" w:cstheme="minorHAnsi"/>
          <w:sz w:val="21"/>
          <w:szCs w:val="21"/>
          <w:u w:val="single"/>
        </w:rPr>
        <w:t>from</w:t>
      </w:r>
      <w:proofErr w:type="gramEnd"/>
      <w:r w:rsidRPr="006F7303">
        <w:rPr>
          <w:rFonts w:asciiTheme="minorHAnsi" w:hAnsiTheme="minorHAnsi" w:cstheme="minorHAnsi"/>
          <w:sz w:val="21"/>
          <w:szCs w:val="21"/>
          <w:u w:val="single"/>
        </w:rPr>
        <w:t xml:space="preserve"> the Group A and B Certificate.</w:t>
      </w:r>
    </w:p>
    <w:p w14:paraId="2A7DE17C" w14:textId="77777777" w:rsidR="00477710" w:rsidRDefault="00477710" w:rsidP="004C08E4">
      <w:pPr>
        <w:jc w:val="center"/>
        <w:rPr>
          <w:rFonts w:asciiTheme="minorHAnsi" w:hAnsiTheme="minorHAnsi" w:cstheme="minorHAnsi"/>
          <w:sz w:val="21"/>
          <w:szCs w:val="21"/>
        </w:rPr>
      </w:pPr>
    </w:p>
    <w:p w14:paraId="468DC6ED" w14:textId="167F85B1" w:rsidR="00477710" w:rsidRPr="00477710" w:rsidRDefault="00EE20C3" w:rsidP="00477710">
      <w:pPr>
        <w:jc w:val="center"/>
        <w:rPr>
          <w:rFonts w:asciiTheme="minorHAnsi" w:hAnsiTheme="minorHAnsi" w:cstheme="minorHAnsi"/>
          <w:sz w:val="21"/>
          <w:szCs w:val="21"/>
        </w:rPr>
      </w:pPr>
      <w:r w:rsidRPr="006F7303">
        <w:rPr>
          <w:rFonts w:asciiTheme="minorHAnsi" w:hAnsiTheme="minorHAnsi" w:cstheme="minorHAnsi"/>
          <w:b/>
          <w:sz w:val="21"/>
          <w:szCs w:val="21"/>
          <w:u w:val="single"/>
        </w:rPr>
        <w:t>Conditions of Employment</w:t>
      </w:r>
    </w:p>
    <w:p w14:paraId="06717EFA" w14:textId="77777777" w:rsidR="00EE20C3" w:rsidRPr="006F7303" w:rsidRDefault="00EE20C3" w:rsidP="004C08E4">
      <w:pPr>
        <w:pStyle w:val="ListParagraph"/>
        <w:numPr>
          <w:ilvl w:val="0"/>
          <w:numId w:val="13"/>
        </w:numPr>
        <w:spacing w:before="0" w:after="40"/>
        <w:rPr>
          <w:rFonts w:asciiTheme="minorHAnsi" w:hAnsiTheme="minorHAnsi" w:cstheme="minorHAnsi"/>
          <w:sz w:val="21"/>
          <w:szCs w:val="21"/>
        </w:rPr>
      </w:pPr>
      <w:r w:rsidRPr="006F7303">
        <w:rPr>
          <w:rFonts w:asciiTheme="minorHAnsi" w:hAnsiTheme="minorHAnsi" w:cstheme="minorHAnsi"/>
          <w:sz w:val="21"/>
          <w:szCs w:val="21"/>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proofErr w:type="gramStart"/>
      <w:r w:rsidRPr="006F7303">
        <w:rPr>
          <w:rFonts w:asciiTheme="minorHAnsi" w:hAnsiTheme="minorHAnsi" w:cstheme="minorHAnsi"/>
          <w:sz w:val="21"/>
          <w:szCs w:val="21"/>
        </w:rPr>
        <w:t>duty</w:t>
      </w:r>
      <w:proofErr w:type="gramEnd"/>
      <w:r w:rsidRPr="006F7303">
        <w:rPr>
          <w:rFonts w:asciiTheme="minorHAnsi" w:hAnsiTheme="minorHAnsi" w:cstheme="minorHAnsi"/>
          <w:sz w:val="21"/>
          <w:szCs w:val="21"/>
        </w:rPr>
        <w:t xml:space="preserve"> and an HIV test must be completed not more than six months prior to the start date of the AGR tour.</w:t>
      </w:r>
    </w:p>
    <w:p w14:paraId="4805F86C" w14:textId="0151D7C4" w:rsidR="00EE20C3" w:rsidRDefault="00EE20C3" w:rsidP="004C08E4">
      <w:pPr>
        <w:pStyle w:val="BodyText"/>
        <w:numPr>
          <w:ilvl w:val="0"/>
          <w:numId w:val="13"/>
        </w:numPr>
        <w:spacing w:after="40"/>
        <w:rPr>
          <w:rFonts w:asciiTheme="minorHAnsi" w:hAnsiTheme="minorHAnsi" w:cstheme="minorHAnsi"/>
          <w:sz w:val="21"/>
          <w:szCs w:val="21"/>
        </w:rPr>
      </w:pPr>
      <w:r w:rsidRPr="006F7303">
        <w:rPr>
          <w:rFonts w:asciiTheme="minorHAnsi" w:hAnsiTheme="minorHAnsi" w:cstheme="minorHAnsi"/>
          <w:sz w:val="21"/>
          <w:szCs w:val="21"/>
        </w:rPr>
        <w:t>IAW ANGI 36-101, para 5.5. AGR Airmen are subject to the provisions of</w:t>
      </w:r>
      <w:r w:rsidR="00D83DBA" w:rsidRPr="006F7303">
        <w:rPr>
          <w:rFonts w:asciiTheme="minorHAnsi" w:hAnsiTheme="minorHAnsi" w:cstheme="minorHAnsi"/>
          <w:sz w:val="21"/>
          <w:szCs w:val="21"/>
        </w:rPr>
        <w:t xml:space="preserve"> the DAFMAN 36-2905, Department of the Air Force</w:t>
      </w:r>
      <w:r w:rsidR="0014416B" w:rsidRPr="006F7303">
        <w:rPr>
          <w:rFonts w:asciiTheme="minorHAnsi" w:hAnsiTheme="minorHAnsi" w:cstheme="minorHAnsi"/>
          <w:sz w:val="21"/>
          <w:szCs w:val="21"/>
        </w:rPr>
        <w:t xml:space="preserve"> Physical Fitness Program</w:t>
      </w:r>
      <w:r w:rsidR="00D83DBA" w:rsidRPr="006F7303">
        <w:rPr>
          <w:rFonts w:asciiTheme="minorHAnsi" w:hAnsiTheme="minorHAnsi" w:cstheme="minorHAnsi"/>
          <w:sz w:val="21"/>
          <w:szCs w:val="21"/>
        </w:rPr>
        <w:t xml:space="preserve">. </w:t>
      </w:r>
      <w:r w:rsidRPr="006F7303">
        <w:rPr>
          <w:rFonts w:asciiTheme="minorHAnsi" w:hAnsiTheme="minorHAnsi" w:cstheme="minorHAnsi"/>
          <w:sz w:val="21"/>
          <w:szCs w:val="21"/>
        </w:rPr>
        <w:t>Airmen must meet the minimum requirements for each fitness component in addition to scoring an overall composite of 75 or higher</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for</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entry</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into</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the</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AGR</w:t>
      </w:r>
      <w:r w:rsidRPr="006F7303">
        <w:rPr>
          <w:rFonts w:asciiTheme="minorHAnsi" w:hAnsiTheme="minorHAnsi" w:cstheme="minorHAnsi"/>
          <w:spacing w:val="-2"/>
          <w:sz w:val="21"/>
          <w:szCs w:val="21"/>
        </w:rPr>
        <w:t xml:space="preserve"> </w:t>
      </w:r>
      <w:r w:rsidRPr="006F7303">
        <w:rPr>
          <w:rFonts w:asciiTheme="minorHAnsi" w:hAnsiTheme="minorHAnsi" w:cstheme="minorHAnsi"/>
          <w:sz w:val="21"/>
          <w:szCs w:val="21"/>
        </w:rPr>
        <w:t>program.</w:t>
      </w:r>
      <w:r w:rsidRPr="006F7303">
        <w:rPr>
          <w:rFonts w:asciiTheme="minorHAnsi" w:hAnsiTheme="minorHAnsi" w:cstheme="minorHAnsi"/>
          <w:spacing w:val="-2"/>
          <w:sz w:val="21"/>
          <w:szCs w:val="21"/>
        </w:rPr>
        <w:t xml:space="preserve"> </w:t>
      </w:r>
      <w:r w:rsidRPr="006F7303">
        <w:rPr>
          <w:rFonts w:asciiTheme="minorHAnsi" w:hAnsiTheme="minorHAnsi" w:cstheme="minorHAnsi"/>
          <w:sz w:val="21"/>
          <w:szCs w:val="21"/>
        </w:rPr>
        <w:t>For</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members</w:t>
      </w:r>
      <w:r w:rsidRPr="006F7303">
        <w:rPr>
          <w:rFonts w:asciiTheme="minorHAnsi" w:hAnsiTheme="minorHAnsi" w:cstheme="minorHAnsi"/>
          <w:spacing w:val="-2"/>
          <w:sz w:val="21"/>
          <w:szCs w:val="21"/>
        </w:rPr>
        <w:t xml:space="preserve"> </w:t>
      </w:r>
      <w:r w:rsidRPr="006F7303">
        <w:rPr>
          <w:rFonts w:asciiTheme="minorHAnsi" w:hAnsiTheme="minorHAnsi" w:cstheme="minorHAnsi"/>
          <w:sz w:val="21"/>
          <w:szCs w:val="21"/>
        </w:rPr>
        <w:t>with</w:t>
      </w:r>
      <w:r w:rsidRPr="006F7303">
        <w:rPr>
          <w:rFonts w:asciiTheme="minorHAnsi" w:hAnsiTheme="minorHAnsi" w:cstheme="minorHAnsi"/>
          <w:spacing w:val="-2"/>
          <w:sz w:val="21"/>
          <w:szCs w:val="21"/>
        </w:rPr>
        <w:t xml:space="preserve"> </w:t>
      </w:r>
      <w:r w:rsidRPr="006F7303">
        <w:rPr>
          <w:rFonts w:asciiTheme="minorHAnsi" w:hAnsiTheme="minorHAnsi" w:cstheme="minorHAnsi"/>
          <w:sz w:val="21"/>
          <w:szCs w:val="21"/>
        </w:rPr>
        <w:t>a</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documented</w:t>
      </w:r>
      <w:r w:rsidRPr="006F7303">
        <w:rPr>
          <w:rFonts w:asciiTheme="minorHAnsi" w:hAnsiTheme="minorHAnsi" w:cstheme="minorHAnsi"/>
          <w:spacing w:val="-4"/>
          <w:sz w:val="21"/>
          <w:szCs w:val="21"/>
        </w:rPr>
        <w:t xml:space="preserve"> </w:t>
      </w:r>
      <w:r w:rsidRPr="006F7303">
        <w:rPr>
          <w:rFonts w:asciiTheme="minorHAnsi" w:hAnsiTheme="minorHAnsi" w:cstheme="minorHAnsi"/>
          <w:sz w:val="21"/>
          <w:szCs w:val="21"/>
        </w:rPr>
        <w:t>DLC</w:t>
      </w:r>
      <w:r w:rsidRPr="006F7303">
        <w:rPr>
          <w:rFonts w:asciiTheme="minorHAnsi" w:hAnsiTheme="minorHAnsi" w:cstheme="minorHAnsi"/>
          <w:spacing w:val="-1"/>
          <w:sz w:val="21"/>
          <w:szCs w:val="21"/>
        </w:rPr>
        <w:t xml:space="preserve"> </w:t>
      </w:r>
      <w:r w:rsidRPr="006F7303">
        <w:rPr>
          <w:rFonts w:asciiTheme="minorHAnsi" w:hAnsiTheme="minorHAnsi" w:cstheme="minorHAnsi"/>
          <w:sz w:val="21"/>
          <w:szCs w:val="21"/>
        </w:rPr>
        <w:t>which</w:t>
      </w:r>
      <w:r w:rsidRPr="006F7303">
        <w:rPr>
          <w:rFonts w:asciiTheme="minorHAnsi" w:hAnsiTheme="minorHAnsi" w:cstheme="minorHAnsi"/>
          <w:spacing w:val="-2"/>
          <w:sz w:val="21"/>
          <w:szCs w:val="21"/>
        </w:rPr>
        <w:t xml:space="preserve"> </w:t>
      </w:r>
      <w:r w:rsidRPr="006F7303">
        <w:rPr>
          <w:rFonts w:asciiTheme="minorHAnsi" w:hAnsiTheme="minorHAnsi" w:cstheme="minorHAnsi"/>
          <w:sz w:val="21"/>
          <w:szCs w:val="21"/>
        </w:rPr>
        <w:t>prohibits</w:t>
      </w:r>
      <w:r w:rsidRPr="006F7303">
        <w:rPr>
          <w:rFonts w:asciiTheme="minorHAnsi" w:hAnsiTheme="minorHAnsi" w:cstheme="minorHAnsi"/>
          <w:spacing w:val="-4"/>
          <w:sz w:val="21"/>
          <w:szCs w:val="21"/>
        </w:rPr>
        <w:t xml:space="preserve"> </w:t>
      </w:r>
      <w:r w:rsidRPr="006F7303">
        <w:rPr>
          <w:rFonts w:asciiTheme="minorHAnsi" w:hAnsiTheme="minorHAnsi" w:cstheme="minorHAnsi"/>
          <w:sz w:val="21"/>
          <w:szCs w:val="21"/>
        </w:rPr>
        <w:t>them</w:t>
      </w:r>
      <w:r w:rsidRPr="006F7303">
        <w:rPr>
          <w:rFonts w:asciiTheme="minorHAnsi" w:hAnsiTheme="minorHAnsi" w:cstheme="minorHAnsi"/>
          <w:spacing w:val="-3"/>
          <w:sz w:val="21"/>
          <w:szCs w:val="21"/>
        </w:rPr>
        <w:t xml:space="preserve"> </w:t>
      </w:r>
      <w:r w:rsidRPr="006F7303">
        <w:rPr>
          <w:rFonts w:asciiTheme="minorHAnsi" w:hAnsiTheme="minorHAnsi" w:cstheme="minorHAnsi"/>
          <w:sz w:val="21"/>
          <w:szCs w:val="21"/>
        </w:rPr>
        <w:t>from performing one or more components of the Fitness Assessment, an overall "Pass" rating is</w:t>
      </w:r>
      <w:r w:rsidRPr="006F7303">
        <w:rPr>
          <w:rFonts w:asciiTheme="minorHAnsi" w:hAnsiTheme="minorHAnsi" w:cstheme="minorHAnsi"/>
          <w:spacing w:val="-27"/>
          <w:sz w:val="21"/>
          <w:szCs w:val="21"/>
        </w:rPr>
        <w:t xml:space="preserve"> </w:t>
      </w:r>
      <w:r w:rsidRPr="006F7303">
        <w:rPr>
          <w:rFonts w:asciiTheme="minorHAnsi" w:hAnsiTheme="minorHAnsi" w:cstheme="minorHAnsi"/>
          <w:sz w:val="21"/>
          <w:szCs w:val="21"/>
        </w:rPr>
        <w:t>required.</w:t>
      </w:r>
    </w:p>
    <w:p w14:paraId="7B444B7F" w14:textId="292E1BCB" w:rsidR="00BE3AC1" w:rsidRPr="006F7303" w:rsidRDefault="00BE3AC1" w:rsidP="004C08E4">
      <w:pPr>
        <w:pStyle w:val="BodyText"/>
        <w:numPr>
          <w:ilvl w:val="0"/>
          <w:numId w:val="13"/>
        </w:numPr>
        <w:spacing w:after="40"/>
        <w:rPr>
          <w:rFonts w:asciiTheme="minorHAnsi" w:hAnsiTheme="minorHAnsi" w:cstheme="minorHAnsi"/>
          <w:sz w:val="21"/>
          <w:szCs w:val="21"/>
        </w:rPr>
      </w:pPr>
      <w:r>
        <w:rPr>
          <w:rFonts w:asciiTheme="minorHAnsi" w:hAnsiTheme="minorHAnsi" w:cstheme="minorHAnsi"/>
          <w:sz w:val="21"/>
          <w:szCs w:val="21"/>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28181CBB" w14:textId="77777777" w:rsidR="00EE20C3" w:rsidRPr="006F7303" w:rsidRDefault="00EE20C3" w:rsidP="004C08E4">
      <w:pPr>
        <w:pStyle w:val="BodyText"/>
        <w:numPr>
          <w:ilvl w:val="0"/>
          <w:numId w:val="13"/>
        </w:numPr>
        <w:spacing w:after="40"/>
        <w:rPr>
          <w:rFonts w:asciiTheme="minorHAnsi" w:hAnsiTheme="minorHAnsi" w:cstheme="minorHAnsi"/>
          <w:sz w:val="21"/>
          <w:szCs w:val="21"/>
        </w:rPr>
      </w:pPr>
      <w:r w:rsidRPr="006F7303">
        <w:rPr>
          <w:rFonts w:asciiTheme="minorHAnsi" w:hAnsiTheme="minorHAnsi" w:cstheme="minorHAnsi"/>
          <w:sz w:val="21"/>
          <w:szCs w:val="21"/>
        </w:rPr>
        <w:t>Individuals selected for AGR tours that cannot attain 20 years of active federal service prior to reaching mandatory separation must complete CNG Form 690-29 Statement of Understanding.</w:t>
      </w:r>
    </w:p>
    <w:p w14:paraId="47808235" w14:textId="34F5F41F" w:rsidR="006F7303" w:rsidRPr="00477710" w:rsidRDefault="00EE20C3" w:rsidP="00477710">
      <w:pPr>
        <w:pStyle w:val="BodyText"/>
        <w:numPr>
          <w:ilvl w:val="0"/>
          <w:numId w:val="13"/>
        </w:numPr>
        <w:spacing w:after="40"/>
        <w:rPr>
          <w:rFonts w:asciiTheme="minorHAnsi" w:hAnsiTheme="minorHAnsi" w:cstheme="minorHAnsi"/>
          <w:sz w:val="21"/>
          <w:szCs w:val="21"/>
        </w:rPr>
      </w:pPr>
      <w:r w:rsidRPr="006F7303">
        <w:rPr>
          <w:rFonts w:asciiTheme="minorHAnsi" w:hAnsiTheme="minorHAnsi" w:cstheme="minorHAnsi"/>
          <w:sz w:val="21"/>
          <w:szCs w:val="21"/>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1FF4EF0B" w14:textId="77777777" w:rsidR="006F7303" w:rsidRDefault="006F7303" w:rsidP="00AE0E6E">
      <w:pPr>
        <w:pStyle w:val="BodyText"/>
        <w:spacing w:after="40"/>
        <w:jc w:val="center"/>
        <w:rPr>
          <w:rFonts w:asciiTheme="minorHAnsi" w:hAnsiTheme="minorHAnsi" w:cstheme="minorHAnsi"/>
          <w:b/>
          <w:sz w:val="21"/>
          <w:szCs w:val="21"/>
          <w:u w:val="single"/>
        </w:rPr>
      </w:pPr>
    </w:p>
    <w:p w14:paraId="5FDB8D36" w14:textId="32EFF25F" w:rsidR="00EE20C3" w:rsidRPr="006F7303" w:rsidRDefault="00EE20C3" w:rsidP="00477710">
      <w:pPr>
        <w:pStyle w:val="BodyText"/>
        <w:spacing w:after="40"/>
        <w:jc w:val="center"/>
        <w:rPr>
          <w:rFonts w:asciiTheme="minorHAnsi" w:hAnsiTheme="minorHAnsi" w:cstheme="minorHAnsi"/>
          <w:b/>
          <w:sz w:val="21"/>
          <w:szCs w:val="21"/>
          <w:u w:val="single"/>
        </w:rPr>
      </w:pPr>
      <w:r w:rsidRPr="006F7303">
        <w:rPr>
          <w:rFonts w:asciiTheme="minorHAnsi" w:hAnsiTheme="minorHAnsi" w:cstheme="minorHAnsi"/>
          <w:b/>
          <w:sz w:val="21"/>
          <w:szCs w:val="21"/>
          <w:u w:val="single"/>
        </w:rPr>
        <w:t>Required Documents for Applications</w:t>
      </w:r>
    </w:p>
    <w:p w14:paraId="04C528D0" w14:textId="77777777" w:rsidR="00EE20C3" w:rsidRPr="006F7303" w:rsidRDefault="00EE20C3" w:rsidP="00AE0E6E">
      <w:pPr>
        <w:pStyle w:val="BodyText"/>
        <w:spacing w:after="40"/>
        <w:jc w:val="both"/>
        <w:rPr>
          <w:rFonts w:asciiTheme="minorHAnsi" w:hAnsiTheme="minorHAnsi" w:cstheme="minorHAnsi"/>
          <w:sz w:val="21"/>
          <w:szCs w:val="21"/>
        </w:rPr>
      </w:pPr>
      <w:r w:rsidRPr="006F7303">
        <w:rPr>
          <w:rFonts w:asciiTheme="minorHAnsi" w:hAnsiTheme="minorHAnsi" w:cstheme="minorHAnsi"/>
          <w:sz w:val="21"/>
          <w:szCs w:val="21"/>
        </w:rPr>
        <w:t xml:space="preserve">Interested applicants must submit the following mandatory documents. Incomplete/expired paperwork will </w:t>
      </w:r>
      <w:r w:rsidRPr="006F7303">
        <w:rPr>
          <w:rFonts w:asciiTheme="minorHAnsi" w:hAnsiTheme="minorHAnsi" w:cstheme="minorHAnsi"/>
          <w:b/>
          <w:sz w:val="21"/>
          <w:szCs w:val="21"/>
        </w:rPr>
        <w:t>NOT</w:t>
      </w:r>
      <w:r w:rsidRPr="006F7303">
        <w:rPr>
          <w:rFonts w:asciiTheme="minorHAnsi" w:hAnsiTheme="minorHAnsi" w:cstheme="minorHAnsi"/>
          <w:sz w:val="21"/>
          <w:szCs w:val="21"/>
        </w:rPr>
        <w:t xml:space="preserve"> be considered. Other documents (EPRs/OPRs, Resume, etc.) are </w:t>
      </w:r>
      <w:r w:rsidRPr="006F7303">
        <w:rPr>
          <w:rFonts w:asciiTheme="minorHAnsi" w:hAnsiTheme="minorHAnsi" w:cstheme="minorHAnsi"/>
          <w:b/>
          <w:sz w:val="21"/>
          <w:szCs w:val="21"/>
        </w:rPr>
        <w:t>optional</w:t>
      </w:r>
      <w:r w:rsidRPr="006F7303">
        <w:rPr>
          <w:rFonts w:asciiTheme="minorHAnsi" w:hAnsiTheme="minorHAnsi" w:cstheme="minorHAnsi"/>
          <w:sz w:val="21"/>
          <w:szCs w:val="21"/>
        </w:rPr>
        <w:t>. All basic qualifications and requirements MUST be met by the closing date of the announcement.</w:t>
      </w:r>
    </w:p>
    <w:p w14:paraId="1ABB5F06" w14:textId="01723E98" w:rsidR="00EE20C3" w:rsidRPr="006F7303" w:rsidRDefault="00EE20C3" w:rsidP="00AE0E6E">
      <w:pPr>
        <w:pStyle w:val="ListParagraph"/>
        <w:numPr>
          <w:ilvl w:val="0"/>
          <w:numId w:val="4"/>
        </w:numPr>
        <w:tabs>
          <w:tab w:val="left" w:pos="839"/>
          <w:tab w:val="left" w:pos="840"/>
        </w:tabs>
        <w:spacing w:before="0" w:after="40"/>
        <w:rPr>
          <w:rFonts w:asciiTheme="minorHAnsi" w:hAnsiTheme="minorHAnsi" w:cstheme="minorHAnsi"/>
          <w:sz w:val="21"/>
          <w:szCs w:val="21"/>
        </w:rPr>
      </w:pPr>
      <w:r w:rsidRPr="006F7303">
        <w:rPr>
          <w:rFonts w:asciiTheme="minorHAnsi" w:hAnsiTheme="minorHAnsi" w:cstheme="minorHAnsi"/>
          <w:sz w:val="21"/>
          <w:szCs w:val="21"/>
        </w:rPr>
        <w:t>NGB</w:t>
      </w:r>
      <w:r w:rsidRPr="006F7303">
        <w:rPr>
          <w:rFonts w:asciiTheme="minorHAnsi" w:hAnsiTheme="minorHAnsi" w:cstheme="minorHAnsi"/>
          <w:spacing w:val="-9"/>
          <w:sz w:val="21"/>
          <w:szCs w:val="21"/>
        </w:rPr>
        <w:t xml:space="preserve"> </w:t>
      </w:r>
      <w:r w:rsidRPr="006F7303">
        <w:rPr>
          <w:rFonts w:asciiTheme="minorHAnsi" w:hAnsiTheme="minorHAnsi" w:cstheme="minorHAnsi"/>
          <w:sz w:val="21"/>
          <w:szCs w:val="21"/>
        </w:rPr>
        <w:t>Form</w:t>
      </w:r>
      <w:r w:rsidRPr="006F7303">
        <w:rPr>
          <w:rFonts w:asciiTheme="minorHAnsi" w:hAnsiTheme="minorHAnsi" w:cstheme="minorHAnsi"/>
          <w:spacing w:val="-11"/>
          <w:sz w:val="21"/>
          <w:szCs w:val="21"/>
        </w:rPr>
        <w:t xml:space="preserve"> </w:t>
      </w:r>
      <w:r w:rsidRPr="006F7303">
        <w:rPr>
          <w:rFonts w:asciiTheme="minorHAnsi" w:hAnsiTheme="minorHAnsi" w:cstheme="minorHAnsi"/>
          <w:sz w:val="21"/>
          <w:szCs w:val="21"/>
        </w:rPr>
        <w:t>34-1</w:t>
      </w:r>
      <w:r w:rsidRPr="006F7303">
        <w:rPr>
          <w:rFonts w:asciiTheme="minorHAnsi" w:hAnsiTheme="minorHAnsi" w:cstheme="minorHAnsi"/>
          <w:spacing w:val="-11"/>
          <w:sz w:val="21"/>
          <w:szCs w:val="21"/>
        </w:rPr>
        <w:t xml:space="preserve"> </w:t>
      </w:r>
      <w:r w:rsidRPr="006F7303">
        <w:rPr>
          <w:rFonts w:asciiTheme="minorHAnsi" w:hAnsiTheme="minorHAnsi" w:cstheme="minorHAnsi"/>
          <w:sz w:val="21"/>
          <w:szCs w:val="21"/>
        </w:rPr>
        <w:t>Application</w:t>
      </w:r>
      <w:r w:rsidRPr="006F7303">
        <w:rPr>
          <w:rFonts w:asciiTheme="minorHAnsi" w:hAnsiTheme="minorHAnsi" w:cstheme="minorHAnsi"/>
          <w:spacing w:val="-11"/>
          <w:sz w:val="21"/>
          <w:szCs w:val="21"/>
        </w:rPr>
        <w:t xml:space="preserve"> </w:t>
      </w:r>
      <w:r w:rsidRPr="006F7303">
        <w:rPr>
          <w:rFonts w:asciiTheme="minorHAnsi" w:hAnsiTheme="minorHAnsi" w:cstheme="minorHAnsi"/>
          <w:sz w:val="21"/>
          <w:szCs w:val="21"/>
        </w:rPr>
        <w:t>for</w:t>
      </w:r>
      <w:r w:rsidRPr="006F7303">
        <w:rPr>
          <w:rFonts w:asciiTheme="minorHAnsi" w:hAnsiTheme="minorHAnsi" w:cstheme="minorHAnsi"/>
          <w:spacing w:val="-11"/>
          <w:sz w:val="21"/>
          <w:szCs w:val="21"/>
        </w:rPr>
        <w:t xml:space="preserve"> </w:t>
      </w:r>
      <w:r w:rsidRPr="006F7303">
        <w:rPr>
          <w:rFonts w:asciiTheme="minorHAnsi" w:hAnsiTheme="minorHAnsi" w:cstheme="minorHAnsi"/>
          <w:sz w:val="21"/>
          <w:szCs w:val="21"/>
        </w:rPr>
        <w:t>Active</w:t>
      </w:r>
      <w:r w:rsidRPr="006F7303">
        <w:rPr>
          <w:rFonts w:asciiTheme="minorHAnsi" w:hAnsiTheme="minorHAnsi" w:cstheme="minorHAnsi"/>
          <w:spacing w:val="-10"/>
          <w:sz w:val="21"/>
          <w:szCs w:val="21"/>
        </w:rPr>
        <w:t xml:space="preserve"> </w:t>
      </w:r>
      <w:r w:rsidRPr="006F7303">
        <w:rPr>
          <w:rFonts w:asciiTheme="minorHAnsi" w:hAnsiTheme="minorHAnsi" w:cstheme="minorHAnsi"/>
          <w:sz w:val="21"/>
          <w:szCs w:val="21"/>
        </w:rPr>
        <w:t>Guard/Reserve</w:t>
      </w:r>
      <w:r w:rsidRPr="006F7303">
        <w:rPr>
          <w:rFonts w:asciiTheme="minorHAnsi" w:hAnsiTheme="minorHAnsi" w:cstheme="minorHAnsi"/>
          <w:spacing w:val="-10"/>
          <w:sz w:val="21"/>
          <w:szCs w:val="21"/>
        </w:rPr>
        <w:t xml:space="preserve"> </w:t>
      </w:r>
      <w:r w:rsidRPr="006F7303">
        <w:rPr>
          <w:rFonts w:asciiTheme="minorHAnsi" w:hAnsiTheme="minorHAnsi" w:cstheme="minorHAnsi"/>
          <w:sz w:val="21"/>
          <w:szCs w:val="21"/>
        </w:rPr>
        <w:t>(AGR)</w:t>
      </w:r>
      <w:r w:rsidRPr="006F7303">
        <w:rPr>
          <w:rFonts w:asciiTheme="minorHAnsi" w:hAnsiTheme="minorHAnsi" w:cstheme="minorHAnsi"/>
          <w:spacing w:val="-11"/>
          <w:sz w:val="21"/>
          <w:szCs w:val="21"/>
        </w:rPr>
        <w:t xml:space="preserve"> </w:t>
      </w:r>
      <w:r w:rsidRPr="006F7303">
        <w:rPr>
          <w:rFonts w:asciiTheme="minorHAnsi" w:hAnsiTheme="minorHAnsi" w:cstheme="minorHAnsi"/>
          <w:sz w:val="21"/>
          <w:szCs w:val="21"/>
        </w:rPr>
        <w:t>Position.</w:t>
      </w:r>
      <w:r w:rsidRPr="006F7303">
        <w:rPr>
          <w:rFonts w:asciiTheme="minorHAnsi" w:hAnsiTheme="minorHAnsi" w:cstheme="minorHAnsi"/>
          <w:spacing w:val="-12"/>
          <w:sz w:val="21"/>
          <w:szCs w:val="21"/>
        </w:rPr>
        <w:t xml:space="preserve"> </w:t>
      </w:r>
      <w:r w:rsidRPr="006F7303">
        <w:rPr>
          <w:rFonts w:asciiTheme="minorHAnsi" w:hAnsiTheme="minorHAnsi" w:cstheme="minorHAnsi"/>
          <w:sz w:val="21"/>
          <w:szCs w:val="21"/>
        </w:rPr>
        <w:t>Announcement</w:t>
      </w:r>
      <w:r w:rsidRPr="006F7303">
        <w:rPr>
          <w:rFonts w:asciiTheme="minorHAnsi" w:hAnsiTheme="minorHAnsi" w:cstheme="minorHAnsi"/>
          <w:spacing w:val="-9"/>
          <w:sz w:val="21"/>
          <w:szCs w:val="21"/>
        </w:rPr>
        <w:t xml:space="preserve"> </w:t>
      </w:r>
      <w:r w:rsidRPr="006F7303">
        <w:rPr>
          <w:rFonts w:asciiTheme="minorHAnsi" w:hAnsiTheme="minorHAnsi" w:cstheme="minorHAnsi"/>
          <w:sz w:val="21"/>
          <w:szCs w:val="21"/>
        </w:rPr>
        <w:t>number</w:t>
      </w:r>
      <w:r w:rsidRPr="006F7303">
        <w:rPr>
          <w:rFonts w:asciiTheme="minorHAnsi" w:hAnsiTheme="minorHAnsi" w:cstheme="minorHAnsi"/>
          <w:spacing w:val="-10"/>
          <w:sz w:val="21"/>
          <w:szCs w:val="21"/>
        </w:rPr>
        <w:t xml:space="preserve"> </w:t>
      </w:r>
      <w:r w:rsidRPr="006F7303">
        <w:rPr>
          <w:rFonts w:asciiTheme="minorHAnsi" w:hAnsiTheme="minorHAnsi" w:cstheme="minorHAnsi"/>
          <w:sz w:val="21"/>
          <w:szCs w:val="21"/>
        </w:rPr>
        <w:t>and position title must be annotated on this</w:t>
      </w:r>
      <w:r w:rsidRPr="006F7303">
        <w:rPr>
          <w:rFonts w:asciiTheme="minorHAnsi" w:hAnsiTheme="minorHAnsi" w:cstheme="minorHAnsi"/>
          <w:spacing w:val="-4"/>
          <w:sz w:val="21"/>
          <w:szCs w:val="21"/>
        </w:rPr>
        <w:t xml:space="preserve"> </w:t>
      </w:r>
      <w:r w:rsidRPr="006F7303">
        <w:rPr>
          <w:rFonts w:asciiTheme="minorHAnsi" w:hAnsiTheme="minorHAnsi" w:cstheme="minorHAnsi"/>
          <w:sz w:val="21"/>
          <w:szCs w:val="21"/>
        </w:rPr>
        <w:t>form.</w:t>
      </w:r>
    </w:p>
    <w:p w14:paraId="21392A25" w14:textId="77777777" w:rsidR="00EE20C3" w:rsidRPr="006F7303" w:rsidRDefault="00EE20C3" w:rsidP="00AE0E6E">
      <w:pPr>
        <w:pStyle w:val="ListParagraph"/>
        <w:numPr>
          <w:ilvl w:val="0"/>
          <w:numId w:val="4"/>
        </w:numPr>
        <w:tabs>
          <w:tab w:val="left" w:pos="839"/>
          <w:tab w:val="left" w:pos="840"/>
        </w:tabs>
        <w:spacing w:before="0" w:after="40"/>
        <w:rPr>
          <w:rFonts w:asciiTheme="minorHAnsi" w:hAnsiTheme="minorHAnsi" w:cstheme="minorHAnsi"/>
          <w:sz w:val="21"/>
          <w:szCs w:val="21"/>
        </w:rPr>
      </w:pPr>
      <w:r w:rsidRPr="006F7303">
        <w:rPr>
          <w:rFonts w:asciiTheme="minorHAnsi" w:hAnsiTheme="minorHAnsi" w:cstheme="minorHAnsi"/>
          <w:sz w:val="21"/>
          <w:szCs w:val="21"/>
        </w:rPr>
        <w:t>Copy of Records Review RIP within last 30 days. Print from Virtual MPF (Preferred</w:t>
      </w:r>
      <w:proofErr w:type="gramStart"/>
      <w:r w:rsidRPr="006F7303">
        <w:rPr>
          <w:rFonts w:asciiTheme="minorHAnsi" w:hAnsiTheme="minorHAnsi" w:cstheme="minorHAnsi"/>
          <w:sz w:val="21"/>
          <w:szCs w:val="21"/>
        </w:rPr>
        <w:t>), or</w:t>
      </w:r>
      <w:proofErr w:type="gramEnd"/>
      <w:r w:rsidRPr="006F7303">
        <w:rPr>
          <w:rFonts w:asciiTheme="minorHAnsi" w:hAnsiTheme="minorHAnsi" w:cstheme="minorHAnsi"/>
          <w:sz w:val="21"/>
          <w:szCs w:val="21"/>
        </w:rPr>
        <w:t xml:space="preserve"> visit your local MPF (</w:t>
      </w:r>
      <w:r w:rsidRPr="006B10BB">
        <w:rPr>
          <w:rFonts w:asciiTheme="minorHAnsi" w:hAnsiTheme="minorHAnsi" w:cstheme="minorHAnsi"/>
          <w:b/>
          <w:bCs/>
          <w:sz w:val="21"/>
          <w:szCs w:val="21"/>
        </w:rPr>
        <w:t>RIP must show your ASVAB scores and awarded</w:t>
      </w:r>
      <w:r w:rsidRPr="006B10BB">
        <w:rPr>
          <w:rFonts w:asciiTheme="minorHAnsi" w:hAnsiTheme="minorHAnsi" w:cstheme="minorHAnsi"/>
          <w:b/>
          <w:bCs/>
          <w:spacing w:val="-8"/>
          <w:sz w:val="21"/>
          <w:szCs w:val="21"/>
        </w:rPr>
        <w:t xml:space="preserve"> </w:t>
      </w:r>
      <w:r w:rsidRPr="006B10BB">
        <w:rPr>
          <w:rFonts w:asciiTheme="minorHAnsi" w:hAnsiTheme="minorHAnsi" w:cstheme="minorHAnsi"/>
          <w:b/>
          <w:bCs/>
          <w:sz w:val="21"/>
          <w:szCs w:val="21"/>
        </w:rPr>
        <w:t>AFSCs</w:t>
      </w:r>
      <w:r w:rsidRPr="006F7303">
        <w:rPr>
          <w:rFonts w:asciiTheme="minorHAnsi" w:hAnsiTheme="minorHAnsi" w:cstheme="minorHAnsi"/>
          <w:sz w:val="21"/>
          <w:szCs w:val="21"/>
        </w:rPr>
        <w:t>).</w:t>
      </w:r>
    </w:p>
    <w:p w14:paraId="2912936D" w14:textId="46616E88" w:rsidR="00EE20C3" w:rsidRDefault="00EE20C3" w:rsidP="00AE0E6E">
      <w:pPr>
        <w:pStyle w:val="ListParagraph"/>
        <w:numPr>
          <w:ilvl w:val="0"/>
          <w:numId w:val="4"/>
        </w:numPr>
        <w:tabs>
          <w:tab w:val="left" w:pos="839"/>
          <w:tab w:val="left" w:pos="840"/>
        </w:tabs>
        <w:spacing w:before="0" w:after="40"/>
        <w:rPr>
          <w:rFonts w:asciiTheme="minorHAnsi" w:hAnsiTheme="minorHAnsi" w:cstheme="minorHAnsi"/>
          <w:b/>
          <w:bCs/>
          <w:sz w:val="21"/>
          <w:szCs w:val="21"/>
        </w:rPr>
      </w:pPr>
      <w:r w:rsidRPr="006F7303">
        <w:rPr>
          <w:rFonts w:asciiTheme="minorHAnsi" w:hAnsiTheme="minorHAnsi" w:cstheme="minorHAnsi"/>
          <w:sz w:val="21"/>
          <w:szCs w:val="21"/>
        </w:rPr>
        <w:t>Official Physical Fitness Assessment from AFFMS</w:t>
      </w:r>
      <w:r w:rsidR="001029B3" w:rsidRPr="006F7303">
        <w:rPr>
          <w:rFonts w:asciiTheme="minorHAnsi" w:hAnsiTheme="minorHAnsi" w:cstheme="minorHAnsi"/>
          <w:sz w:val="21"/>
          <w:szCs w:val="21"/>
        </w:rPr>
        <w:t xml:space="preserve"> or </w:t>
      </w:r>
      <w:proofErr w:type="spellStart"/>
      <w:r w:rsidR="001029B3" w:rsidRPr="006F7303">
        <w:rPr>
          <w:rFonts w:asciiTheme="minorHAnsi" w:hAnsiTheme="minorHAnsi" w:cstheme="minorHAnsi"/>
          <w:sz w:val="21"/>
          <w:szCs w:val="21"/>
        </w:rPr>
        <w:t>myFitness</w:t>
      </w:r>
      <w:proofErr w:type="spellEnd"/>
      <w:r w:rsidRPr="006F7303">
        <w:rPr>
          <w:rFonts w:asciiTheme="minorHAnsi" w:hAnsiTheme="minorHAnsi" w:cstheme="minorHAnsi"/>
          <w:sz w:val="21"/>
          <w:szCs w:val="21"/>
        </w:rPr>
        <w:t xml:space="preserve">. </w:t>
      </w:r>
      <w:r w:rsidRPr="006B10BB">
        <w:rPr>
          <w:rFonts w:asciiTheme="minorHAnsi" w:hAnsiTheme="minorHAnsi" w:cstheme="minorHAnsi"/>
          <w:b/>
          <w:bCs/>
          <w:sz w:val="21"/>
          <w:szCs w:val="21"/>
        </w:rPr>
        <w:t>Most recent</w:t>
      </w:r>
      <w:r w:rsidRPr="006B10BB">
        <w:rPr>
          <w:rFonts w:asciiTheme="minorHAnsi" w:hAnsiTheme="minorHAnsi" w:cstheme="minorHAnsi"/>
          <w:b/>
          <w:bCs/>
          <w:spacing w:val="-10"/>
          <w:sz w:val="21"/>
          <w:szCs w:val="21"/>
        </w:rPr>
        <w:t xml:space="preserve"> </w:t>
      </w:r>
      <w:r w:rsidRPr="006B10BB">
        <w:rPr>
          <w:rFonts w:asciiTheme="minorHAnsi" w:hAnsiTheme="minorHAnsi" w:cstheme="minorHAnsi"/>
          <w:b/>
          <w:bCs/>
          <w:sz w:val="21"/>
          <w:szCs w:val="21"/>
        </w:rPr>
        <w:t>printout</w:t>
      </w:r>
      <w:r w:rsidR="006C66AF" w:rsidRPr="006B10BB">
        <w:rPr>
          <w:rFonts w:asciiTheme="minorHAnsi" w:hAnsiTheme="minorHAnsi" w:cstheme="minorHAnsi"/>
          <w:b/>
          <w:bCs/>
          <w:sz w:val="21"/>
          <w:szCs w:val="21"/>
        </w:rPr>
        <w:t xml:space="preserve"> including the next fitness assessment due date. </w:t>
      </w:r>
    </w:p>
    <w:p w14:paraId="31E9C523" w14:textId="77861CDE" w:rsidR="000C5132" w:rsidRPr="006B10BB" w:rsidRDefault="000C5132" w:rsidP="00AE0E6E">
      <w:pPr>
        <w:pStyle w:val="ListParagraph"/>
        <w:numPr>
          <w:ilvl w:val="0"/>
          <w:numId w:val="4"/>
        </w:numPr>
        <w:tabs>
          <w:tab w:val="left" w:pos="839"/>
          <w:tab w:val="left" w:pos="840"/>
        </w:tabs>
        <w:spacing w:before="0" w:after="40"/>
        <w:rPr>
          <w:rFonts w:asciiTheme="minorHAnsi" w:hAnsiTheme="minorHAnsi" w:cstheme="minorHAnsi"/>
          <w:b/>
          <w:bCs/>
          <w:sz w:val="21"/>
          <w:szCs w:val="21"/>
        </w:rPr>
      </w:pPr>
      <w:r>
        <w:rPr>
          <w:rFonts w:asciiTheme="minorHAnsi" w:hAnsiTheme="minorHAnsi" w:cstheme="minorHAnsi"/>
          <w:sz w:val="21"/>
          <w:szCs w:val="21"/>
        </w:rPr>
        <w:t xml:space="preserve">Last 3 EPRs/EPBs. If any EPRs/EPBs are unavailable, a memorandum must be provided with </w:t>
      </w:r>
      <w:r w:rsidR="00C63F29">
        <w:rPr>
          <w:rFonts w:asciiTheme="minorHAnsi" w:hAnsiTheme="minorHAnsi" w:cstheme="minorHAnsi"/>
          <w:sz w:val="21"/>
          <w:szCs w:val="21"/>
        </w:rPr>
        <w:t>an explanation</w:t>
      </w:r>
      <w:r>
        <w:rPr>
          <w:rFonts w:asciiTheme="minorHAnsi" w:hAnsiTheme="minorHAnsi" w:cstheme="minorHAnsi"/>
          <w:sz w:val="21"/>
          <w:szCs w:val="21"/>
        </w:rPr>
        <w:t xml:space="preserve"> of why the EPRs/EPBs are unavailable. </w:t>
      </w:r>
    </w:p>
    <w:p w14:paraId="0BF340A0" w14:textId="2D33D0ED" w:rsidR="00EE20C3" w:rsidRPr="00477710" w:rsidRDefault="006F7303" w:rsidP="00477710">
      <w:pPr>
        <w:rPr>
          <w:rFonts w:asciiTheme="minorHAnsi" w:hAnsiTheme="minorHAnsi" w:cstheme="minorHAnsi"/>
          <w:sz w:val="21"/>
          <w:szCs w:val="21"/>
        </w:rPr>
      </w:pPr>
      <w:r>
        <w:rPr>
          <w:rFonts w:asciiTheme="minorHAnsi" w:hAnsiTheme="minorHAnsi" w:cstheme="minorHAnsi"/>
          <w:sz w:val="21"/>
          <w:szCs w:val="21"/>
        </w:rPr>
        <w:br w:type="page"/>
      </w:r>
    </w:p>
    <w:p w14:paraId="5AF5B55B" w14:textId="77777777" w:rsidR="00210B68" w:rsidRPr="00CA18BE" w:rsidRDefault="00210B68" w:rsidP="00210B68">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1F3B4265" w14:textId="77777777" w:rsidR="00210B68" w:rsidRPr="00CA18BE" w:rsidRDefault="00210B68" w:rsidP="00210B68">
      <w:pPr>
        <w:tabs>
          <w:tab w:val="left" w:pos="839"/>
          <w:tab w:val="left" w:pos="840"/>
        </w:tabs>
        <w:spacing w:line="256" w:lineRule="auto"/>
        <w:jc w:val="center"/>
        <w:rPr>
          <w:rFonts w:asciiTheme="minorHAnsi" w:hAnsiTheme="minorHAnsi" w:cstheme="minorHAnsi"/>
          <w:b/>
          <w:sz w:val="20"/>
          <w:szCs w:val="20"/>
          <w:u w:val="single"/>
        </w:rPr>
      </w:pPr>
    </w:p>
    <w:p w14:paraId="3F6EEA78" w14:textId="77777777" w:rsidR="00210B68" w:rsidRPr="00CA18BE" w:rsidRDefault="00210B68" w:rsidP="00210B68">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1D25C5E7" w14:textId="77777777" w:rsidR="00210B68" w:rsidRPr="00CA18BE" w:rsidRDefault="00210B68" w:rsidP="00210B68">
      <w:pPr>
        <w:pStyle w:val="PlainText"/>
        <w:rPr>
          <w:rFonts w:asciiTheme="minorHAnsi" w:hAnsiTheme="minorHAnsi"/>
          <w:sz w:val="20"/>
          <w:szCs w:val="20"/>
        </w:rPr>
      </w:pPr>
    </w:p>
    <w:p w14:paraId="4D25ED42" w14:textId="77777777" w:rsidR="00210B68" w:rsidRPr="00CA18BE" w:rsidRDefault="00210B68" w:rsidP="00210B68">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430BDB9C" w14:textId="77777777" w:rsidR="00210B68" w:rsidRPr="00CA18BE" w:rsidRDefault="00210B68" w:rsidP="00210B68">
      <w:pPr>
        <w:pStyle w:val="ListParagraph"/>
        <w:numPr>
          <w:ilvl w:val="0"/>
          <w:numId w:val="10"/>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Pr="00CA18BE">
          <w:rPr>
            <w:rStyle w:val="Hyperlink"/>
            <w:sz w:val="20"/>
            <w:szCs w:val="20"/>
          </w:rPr>
          <w:t>CAHQ.ANG.Applications@us.af.mil</w:t>
        </w:r>
      </w:hyperlink>
      <w:r w:rsidRPr="00CA18BE">
        <w:rPr>
          <w:sz w:val="20"/>
          <w:szCs w:val="20"/>
        </w:rPr>
        <w:t xml:space="preserve"> </w:t>
      </w:r>
      <w:r w:rsidRPr="00CA18BE">
        <w:rPr>
          <w:rFonts w:eastAsiaTheme="minorHAnsi" w:cstheme="minorBidi"/>
          <w:b/>
          <w:sz w:val="20"/>
          <w:szCs w:val="20"/>
          <w:lang w:bidi="ar-SA"/>
        </w:rPr>
        <w:t>no later than 2359 Pacific Time on the closeout date of the job announcement.</w:t>
      </w:r>
      <w:r w:rsidRPr="00CA18BE">
        <w:rPr>
          <w:rFonts w:eastAsiaTheme="minorHAnsi" w:cstheme="minorBidi"/>
          <w:sz w:val="20"/>
          <w:szCs w:val="20"/>
          <w:lang w:bidi="ar-SA"/>
        </w:rPr>
        <w:t xml:space="preserve"> </w:t>
      </w:r>
    </w:p>
    <w:p w14:paraId="38F4D952" w14:textId="77777777" w:rsidR="00210B68" w:rsidRPr="00CA18BE" w:rsidRDefault="00210B68" w:rsidP="00210B68">
      <w:pPr>
        <w:pStyle w:val="ListParagraph"/>
        <w:numPr>
          <w:ilvl w:val="0"/>
          <w:numId w:val="10"/>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Pr="00CA18BE">
        <w:rPr>
          <w:rFonts w:asciiTheme="minorHAnsi" w:hAnsiTheme="minorHAnsi" w:cstheme="minorHAnsi"/>
          <w:sz w:val="20"/>
          <w:szCs w:val="20"/>
        </w:rPr>
        <w:t>Applicants must be typed or printed in legible dark ink with a signed and dated</w:t>
      </w:r>
      <w:r w:rsidRPr="00CA18BE">
        <w:rPr>
          <w:rFonts w:asciiTheme="minorHAnsi" w:hAnsiTheme="minorHAnsi" w:cstheme="minorHAnsi"/>
          <w:color w:val="0000FF"/>
          <w:sz w:val="20"/>
          <w:szCs w:val="20"/>
        </w:rPr>
        <w:t xml:space="preserve"> </w:t>
      </w:r>
      <w:hyperlink r:id="rId11" w:history="1">
        <w:r w:rsidRPr="00CA18BE">
          <w:rPr>
            <w:rStyle w:val="Hyperlink"/>
            <w:rFonts w:asciiTheme="minorHAnsi" w:hAnsiTheme="minorHAnsi" w:cstheme="minorHAnsi"/>
            <w:sz w:val="20"/>
            <w:szCs w:val="20"/>
          </w:rPr>
          <w:t>NGB Form 34-1</w:t>
        </w:r>
      </w:hyperlink>
      <w:r w:rsidRPr="00CA18BE">
        <w:rPr>
          <w:rFonts w:asciiTheme="minorHAnsi" w:hAnsiTheme="minorHAnsi" w:cstheme="minorHAnsi"/>
          <w:sz w:val="20"/>
          <w:szCs w:val="20"/>
        </w:rPr>
        <w:t>.</w:t>
      </w:r>
      <w:r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2441FCFA" w14:textId="77777777" w:rsidR="00210B68" w:rsidRPr="00CA18BE" w:rsidRDefault="00210B68" w:rsidP="00210B68">
      <w:pPr>
        <w:ind w:left="360"/>
        <w:rPr>
          <w:rFonts w:eastAsiaTheme="minorHAnsi" w:cstheme="minorBidi"/>
          <w:sz w:val="20"/>
          <w:szCs w:val="20"/>
          <w:lang w:bidi="ar-SA"/>
        </w:rPr>
      </w:pPr>
    </w:p>
    <w:p w14:paraId="1292C2AA" w14:textId="77777777" w:rsidR="00210B68" w:rsidRPr="00CA18BE" w:rsidRDefault="00210B68" w:rsidP="00210B68">
      <w:pPr>
        <w:pStyle w:val="PlainText"/>
        <w:numPr>
          <w:ilvl w:val="0"/>
          <w:numId w:val="10"/>
        </w:numPr>
        <w:contextualSpacing/>
        <w:rPr>
          <w:sz w:val="20"/>
          <w:szCs w:val="20"/>
        </w:rPr>
      </w:pPr>
      <w:r w:rsidRPr="00CA18BE">
        <w:rPr>
          <w:sz w:val="20"/>
          <w:szCs w:val="20"/>
        </w:rPr>
        <w:t xml:space="preserve">Please send your application in an unencrypted email. The CA ANG AGR Application Mailbox </w:t>
      </w:r>
      <w:proofErr w:type="gramStart"/>
      <w:r w:rsidRPr="00CA18BE">
        <w:rPr>
          <w:sz w:val="20"/>
          <w:szCs w:val="20"/>
        </w:rPr>
        <w:t>is not able to</w:t>
      </w:r>
      <w:proofErr w:type="gramEnd"/>
      <w:r w:rsidRPr="00CA18BE">
        <w:rPr>
          <w:sz w:val="20"/>
          <w:szCs w:val="20"/>
        </w:rPr>
        <w:t xml:space="preserve"> receive applications with encryption.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AGR Branch Team encourages this to help safeguard the member’s information. </w:t>
      </w:r>
    </w:p>
    <w:p w14:paraId="23429DF2" w14:textId="77777777" w:rsidR="00210B68" w:rsidRPr="00CA18BE" w:rsidRDefault="00210B68" w:rsidP="00210B68">
      <w:pPr>
        <w:pStyle w:val="PlainText"/>
        <w:contextualSpacing/>
        <w:rPr>
          <w:sz w:val="20"/>
          <w:szCs w:val="20"/>
        </w:rPr>
      </w:pPr>
    </w:p>
    <w:p w14:paraId="4DB20A81" w14:textId="77777777" w:rsidR="00210B68" w:rsidRPr="00CA18BE" w:rsidRDefault="00210B68" w:rsidP="00210B68">
      <w:pPr>
        <w:pStyle w:val="PlainText"/>
        <w:numPr>
          <w:ilvl w:val="0"/>
          <w:numId w:val="10"/>
        </w:numPr>
        <w:contextualSpacing/>
        <w:rPr>
          <w:sz w:val="20"/>
          <w:szCs w:val="20"/>
        </w:rPr>
      </w:pPr>
      <w:r w:rsidRPr="00CA18BE">
        <w:rPr>
          <w:sz w:val="20"/>
          <w:szCs w:val="20"/>
        </w:rPr>
        <w:t>A confirmation email will be sent from our office upon receiving your application. Please allow up to 5 business days for the AGR Branch Team to contact you once your application has been uploaded.</w:t>
      </w:r>
    </w:p>
    <w:p w14:paraId="4249DC8B" w14:textId="77777777" w:rsidR="00210B68" w:rsidRPr="00CA18BE" w:rsidRDefault="00210B68" w:rsidP="00210B68">
      <w:pPr>
        <w:pStyle w:val="PlainText"/>
        <w:rPr>
          <w:sz w:val="20"/>
          <w:szCs w:val="20"/>
        </w:rPr>
      </w:pPr>
    </w:p>
    <w:p w14:paraId="269E86A1" w14:textId="77777777" w:rsidR="00210B68" w:rsidRPr="00CA18BE" w:rsidRDefault="00210B68" w:rsidP="00210B68">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 xml:space="preserve">Questions: CA Air AGR Program: phone: 916-854-4228/3481; email: </w:t>
      </w:r>
      <w:hyperlink r:id="rId12" w:history="1">
        <w:r w:rsidRPr="00CA18BE">
          <w:rPr>
            <w:rStyle w:val="Hyperlink"/>
            <w:sz w:val="20"/>
            <w:szCs w:val="20"/>
          </w:rPr>
          <w:t>CAHQ.ANG.Applications@us.af.mil</w:t>
        </w:r>
      </w:hyperlink>
      <w:r w:rsidRPr="00CA18BE">
        <w:rPr>
          <w:rFonts w:asciiTheme="minorHAnsi" w:hAnsiTheme="minorHAnsi" w:cstheme="minorHAnsi"/>
          <w:sz w:val="20"/>
          <w:szCs w:val="20"/>
        </w:rPr>
        <w:t xml:space="preserve"> </w:t>
      </w:r>
    </w:p>
    <w:p w14:paraId="2A9FA8EE" w14:textId="77777777" w:rsidR="00210B68" w:rsidRPr="00CA18BE" w:rsidRDefault="00210B68" w:rsidP="00210B68">
      <w:pPr>
        <w:tabs>
          <w:tab w:val="left" w:pos="841"/>
        </w:tabs>
        <w:spacing w:line="256" w:lineRule="auto"/>
        <w:rPr>
          <w:rFonts w:asciiTheme="minorHAnsi" w:hAnsiTheme="minorHAnsi" w:cstheme="minorHAnsi"/>
          <w:sz w:val="20"/>
          <w:szCs w:val="20"/>
        </w:rPr>
      </w:pPr>
    </w:p>
    <w:p w14:paraId="4A206F27" w14:textId="77777777" w:rsidR="00210B68" w:rsidRPr="00CA18BE" w:rsidRDefault="00210B68" w:rsidP="00210B68">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p w14:paraId="3C3BE154" w14:textId="77777777" w:rsidR="00BE788E" w:rsidRPr="00B04E23" w:rsidRDefault="00BE788E" w:rsidP="00210B68">
      <w:pPr>
        <w:tabs>
          <w:tab w:val="left" w:pos="839"/>
          <w:tab w:val="left" w:pos="840"/>
        </w:tabs>
        <w:spacing w:after="40"/>
        <w:jc w:val="center"/>
        <w:rPr>
          <w:rFonts w:asciiTheme="minorHAnsi" w:hAnsiTheme="minorHAnsi" w:cstheme="minorHAnsi"/>
        </w:rPr>
      </w:pPr>
    </w:p>
    <w:sectPr w:rsidR="00BE788E" w:rsidRPr="00B04E23"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2EFC" w14:textId="77777777" w:rsidR="00022532" w:rsidRDefault="00022532">
      <w:r>
        <w:separator/>
      </w:r>
    </w:p>
  </w:endnote>
  <w:endnote w:type="continuationSeparator" w:id="0">
    <w:p w14:paraId="0224EFC0" w14:textId="77777777" w:rsidR="00022532" w:rsidRDefault="00022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21137" w14:textId="77777777" w:rsidR="00022532" w:rsidRDefault="00022532">
      <w:r>
        <w:separator/>
      </w:r>
    </w:p>
  </w:footnote>
  <w:footnote w:type="continuationSeparator" w:id="0">
    <w:p w14:paraId="08609F97" w14:textId="77777777" w:rsidR="00022532" w:rsidRDefault="00022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274D2"/>
    <w:multiLevelType w:val="hybridMultilevel"/>
    <w:tmpl w:val="CF28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4" w15:restartNumberingAfterBreak="0">
    <w:nsid w:val="1FD67977"/>
    <w:multiLevelType w:val="hybridMultilevel"/>
    <w:tmpl w:val="4D0E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9425E"/>
    <w:multiLevelType w:val="hybridMultilevel"/>
    <w:tmpl w:val="9164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34009"/>
    <w:multiLevelType w:val="hybridMultilevel"/>
    <w:tmpl w:val="B62C4AD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7" w15:restartNumberingAfterBreak="0">
    <w:nsid w:val="542B460C"/>
    <w:multiLevelType w:val="hybridMultilevel"/>
    <w:tmpl w:val="1C30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0"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F1BA5"/>
    <w:multiLevelType w:val="hybridMultilevel"/>
    <w:tmpl w:val="742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num w:numId="1" w16cid:durableId="1261183326">
    <w:abstractNumId w:val="0"/>
  </w:num>
  <w:num w:numId="2" w16cid:durableId="1460033270">
    <w:abstractNumId w:val="9"/>
  </w:num>
  <w:num w:numId="3" w16cid:durableId="127284248">
    <w:abstractNumId w:val="6"/>
  </w:num>
  <w:num w:numId="4" w16cid:durableId="411972627">
    <w:abstractNumId w:val="8"/>
  </w:num>
  <w:num w:numId="5" w16cid:durableId="1163545100">
    <w:abstractNumId w:val="1"/>
  </w:num>
  <w:num w:numId="6" w16cid:durableId="1175612783">
    <w:abstractNumId w:val="3"/>
  </w:num>
  <w:num w:numId="7" w16cid:durableId="1112671681">
    <w:abstractNumId w:val="12"/>
  </w:num>
  <w:num w:numId="8" w16cid:durableId="1756122184">
    <w:abstractNumId w:val="4"/>
  </w:num>
  <w:num w:numId="9" w16cid:durableId="1398212527">
    <w:abstractNumId w:val="10"/>
  </w:num>
  <w:num w:numId="10" w16cid:durableId="1182162186">
    <w:abstractNumId w:val="10"/>
  </w:num>
  <w:num w:numId="11" w16cid:durableId="30766157">
    <w:abstractNumId w:val="2"/>
  </w:num>
  <w:num w:numId="12" w16cid:durableId="208036801">
    <w:abstractNumId w:val="5"/>
  </w:num>
  <w:num w:numId="13" w16cid:durableId="1496457086">
    <w:abstractNumId w:val="7"/>
  </w:num>
  <w:num w:numId="14" w16cid:durableId="875657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0430"/>
    <w:rsid w:val="00022532"/>
    <w:rsid w:val="00031D53"/>
    <w:rsid w:val="00037ABC"/>
    <w:rsid w:val="00070ABD"/>
    <w:rsid w:val="00075E0F"/>
    <w:rsid w:val="00091A27"/>
    <w:rsid w:val="00097236"/>
    <w:rsid w:val="000A53A3"/>
    <w:rsid w:val="000A6594"/>
    <w:rsid w:val="000C5132"/>
    <w:rsid w:val="000D1BC4"/>
    <w:rsid w:val="000D6ADA"/>
    <w:rsid w:val="001029B3"/>
    <w:rsid w:val="00127409"/>
    <w:rsid w:val="00130D86"/>
    <w:rsid w:val="00134230"/>
    <w:rsid w:val="0013599C"/>
    <w:rsid w:val="0014416B"/>
    <w:rsid w:val="00152134"/>
    <w:rsid w:val="001612F1"/>
    <w:rsid w:val="00170CD7"/>
    <w:rsid w:val="0018069D"/>
    <w:rsid w:val="00181D2A"/>
    <w:rsid w:val="00183B65"/>
    <w:rsid w:val="001868CB"/>
    <w:rsid w:val="00193FE6"/>
    <w:rsid w:val="001A0FAB"/>
    <w:rsid w:val="001B3D84"/>
    <w:rsid w:val="001B6027"/>
    <w:rsid w:val="001C20ED"/>
    <w:rsid w:val="001C668B"/>
    <w:rsid w:val="001C68A9"/>
    <w:rsid w:val="001D01AC"/>
    <w:rsid w:val="001D4E6B"/>
    <w:rsid w:val="001E22CB"/>
    <w:rsid w:val="001E7F88"/>
    <w:rsid w:val="001F13FC"/>
    <w:rsid w:val="0020450A"/>
    <w:rsid w:val="00210B68"/>
    <w:rsid w:val="002254A7"/>
    <w:rsid w:val="00236514"/>
    <w:rsid w:val="00236DF0"/>
    <w:rsid w:val="00265909"/>
    <w:rsid w:val="00271C30"/>
    <w:rsid w:val="00272A4B"/>
    <w:rsid w:val="00285E49"/>
    <w:rsid w:val="0029008C"/>
    <w:rsid w:val="002958E8"/>
    <w:rsid w:val="002F1862"/>
    <w:rsid w:val="002F2D4F"/>
    <w:rsid w:val="002F41CD"/>
    <w:rsid w:val="00304AFD"/>
    <w:rsid w:val="0032338C"/>
    <w:rsid w:val="00334C02"/>
    <w:rsid w:val="00340156"/>
    <w:rsid w:val="00354CA8"/>
    <w:rsid w:val="00355B93"/>
    <w:rsid w:val="00384D59"/>
    <w:rsid w:val="0038532E"/>
    <w:rsid w:val="003B50B3"/>
    <w:rsid w:val="003C7C4A"/>
    <w:rsid w:val="003D321B"/>
    <w:rsid w:val="003F66DE"/>
    <w:rsid w:val="004014D6"/>
    <w:rsid w:val="00410450"/>
    <w:rsid w:val="004321FB"/>
    <w:rsid w:val="0043338E"/>
    <w:rsid w:val="00452D11"/>
    <w:rsid w:val="0045405E"/>
    <w:rsid w:val="00457A1C"/>
    <w:rsid w:val="004671FA"/>
    <w:rsid w:val="00473754"/>
    <w:rsid w:val="00477710"/>
    <w:rsid w:val="00484FC9"/>
    <w:rsid w:val="00487EE8"/>
    <w:rsid w:val="004A76FC"/>
    <w:rsid w:val="004B5EDA"/>
    <w:rsid w:val="004C08E4"/>
    <w:rsid w:val="005024CA"/>
    <w:rsid w:val="0051511A"/>
    <w:rsid w:val="00530588"/>
    <w:rsid w:val="0055023F"/>
    <w:rsid w:val="00553C75"/>
    <w:rsid w:val="0057398E"/>
    <w:rsid w:val="005A0383"/>
    <w:rsid w:val="005C3594"/>
    <w:rsid w:val="005F46C9"/>
    <w:rsid w:val="005F7A01"/>
    <w:rsid w:val="00601001"/>
    <w:rsid w:val="00632928"/>
    <w:rsid w:val="006335AF"/>
    <w:rsid w:val="006358F6"/>
    <w:rsid w:val="0065098D"/>
    <w:rsid w:val="006518E3"/>
    <w:rsid w:val="0065348B"/>
    <w:rsid w:val="006664CB"/>
    <w:rsid w:val="00685571"/>
    <w:rsid w:val="006B10BB"/>
    <w:rsid w:val="006B1461"/>
    <w:rsid w:val="006B1B67"/>
    <w:rsid w:val="006C66AF"/>
    <w:rsid w:val="006F7303"/>
    <w:rsid w:val="0073391B"/>
    <w:rsid w:val="00744455"/>
    <w:rsid w:val="0075166C"/>
    <w:rsid w:val="007527D5"/>
    <w:rsid w:val="00780944"/>
    <w:rsid w:val="00785837"/>
    <w:rsid w:val="007A16FE"/>
    <w:rsid w:val="007D0999"/>
    <w:rsid w:val="007D2F81"/>
    <w:rsid w:val="0080235A"/>
    <w:rsid w:val="00802B13"/>
    <w:rsid w:val="00803633"/>
    <w:rsid w:val="00824BB6"/>
    <w:rsid w:val="008271CF"/>
    <w:rsid w:val="00831D3D"/>
    <w:rsid w:val="0083374E"/>
    <w:rsid w:val="00835B07"/>
    <w:rsid w:val="00843CC4"/>
    <w:rsid w:val="008729E6"/>
    <w:rsid w:val="00875AEF"/>
    <w:rsid w:val="0087731D"/>
    <w:rsid w:val="00894ACF"/>
    <w:rsid w:val="008B6BE7"/>
    <w:rsid w:val="008B739D"/>
    <w:rsid w:val="008C2FE6"/>
    <w:rsid w:val="00902094"/>
    <w:rsid w:val="00910069"/>
    <w:rsid w:val="009316CE"/>
    <w:rsid w:val="00946686"/>
    <w:rsid w:val="00947C6C"/>
    <w:rsid w:val="00973E79"/>
    <w:rsid w:val="00976656"/>
    <w:rsid w:val="00977CF7"/>
    <w:rsid w:val="009846BE"/>
    <w:rsid w:val="009B0759"/>
    <w:rsid w:val="009B4395"/>
    <w:rsid w:val="009E46D4"/>
    <w:rsid w:val="00A0777D"/>
    <w:rsid w:val="00A8015A"/>
    <w:rsid w:val="00A864C4"/>
    <w:rsid w:val="00AA1A50"/>
    <w:rsid w:val="00AA1D51"/>
    <w:rsid w:val="00AC4550"/>
    <w:rsid w:val="00AD2167"/>
    <w:rsid w:val="00AE0E6E"/>
    <w:rsid w:val="00AE2B42"/>
    <w:rsid w:val="00AE39CF"/>
    <w:rsid w:val="00AE43DB"/>
    <w:rsid w:val="00AE4EEC"/>
    <w:rsid w:val="00AE502B"/>
    <w:rsid w:val="00AE6FF8"/>
    <w:rsid w:val="00B0437E"/>
    <w:rsid w:val="00B04E23"/>
    <w:rsid w:val="00B2756A"/>
    <w:rsid w:val="00B277B9"/>
    <w:rsid w:val="00B3423E"/>
    <w:rsid w:val="00B60003"/>
    <w:rsid w:val="00B74107"/>
    <w:rsid w:val="00B77905"/>
    <w:rsid w:val="00B83FD6"/>
    <w:rsid w:val="00B86287"/>
    <w:rsid w:val="00BA6FEB"/>
    <w:rsid w:val="00BD586B"/>
    <w:rsid w:val="00BE3AC1"/>
    <w:rsid w:val="00BE788E"/>
    <w:rsid w:val="00BF1544"/>
    <w:rsid w:val="00C019A6"/>
    <w:rsid w:val="00C35835"/>
    <w:rsid w:val="00C409C5"/>
    <w:rsid w:val="00C619A5"/>
    <w:rsid w:val="00C63F29"/>
    <w:rsid w:val="00C715EE"/>
    <w:rsid w:val="00C80AFA"/>
    <w:rsid w:val="00C958A0"/>
    <w:rsid w:val="00D164C1"/>
    <w:rsid w:val="00D16641"/>
    <w:rsid w:val="00D21ADA"/>
    <w:rsid w:val="00D31B10"/>
    <w:rsid w:val="00D339AB"/>
    <w:rsid w:val="00D36DA8"/>
    <w:rsid w:val="00D54378"/>
    <w:rsid w:val="00D74376"/>
    <w:rsid w:val="00D83DBA"/>
    <w:rsid w:val="00D97979"/>
    <w:rsid w:val="00DA2D33"/>
    <w:rsid w:val="00DA5931"/>
    <w:rsid w:val="00E00F4F"/>
    <w:rsid w:val="00E14722"/>
    <w:rsid w:val="00E1794F"/>
    <w:rsid w:val="00E213AE"/>
    <w:rsid w:val="00E22BE1"/>
    <w:rsid w:val="00E23BEC"/>
    <w:rsid w:val="00E249FE"/>
    <w:rsid w:val="00E35EBD"/>
    <w:rsid w:val="00E36365"/>
    <w:rsid w:val="00E36921"/>
    <w:rsid w:val="00E36A03"/>
    <w:rsid w:val="00E41B1E"/>
    <w:rsid w:val="00E5171C"/>
    <w:rsid w:val="00E7518E"/>
    <w:rsid w:val="00E84235"/>
    <w:rsid w:val="00E84C75"/>
    <w:rsid w:val="00EE20C3"/>
    <w:rsid w:val="00F0736E"/>
    <w:rsid w:val="00F1478A"/>
    <w:rsid w:val="00F24C65"/>
    <w:rsid w:val="00F40795"/>
    <w:rsid w:val="00F42AB8"/>
    <w:rsid w:val="00F55F2D"/>
    <w:rsid w:val="00FA1071"/>
    <w:rsid w:val="00FB2E7F"/>
    <w:rsid w:val="00FB5638"/>
    <w:rsid w:val="00FD7F70"/>
    <w:rsid w:val="00FE7F1C"/>
    <w:rsid w:val="00FF4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character" w:customStyle="1" w:styleId="normaltextrun">
    <w:name w:val="normaltextrun"/>
    <w:basedOn w:val="DefaultParagraphFont"/>
    <w:rsid w:val="006518E3"/>
  </w:style>
  <w:style w:type="character" w:customStyle="1" w:styleId="eop">
    <w:name w:val="eop"/>
    <w:basedOn w:val="DefaultParagraphFont"/>
    <w:rsid w:val="006518E3"/>
  </w:style>
  <w:style w:type="paragraph" w:customStyle="1" w:styleId="paragraph">
    <w:name w:val="paragraph"/>
    <w:basedOn w:val="Normal"/>
    <w:rsid w:val="006518E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C59A4D2D-7029-4FB3-B805-6957C9C4A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de8881-9b3c-4859-9b5d-64cc0b151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42de8881-9b3c-4859-9b5d-64cc0b151a65"/>
  </ds:schemaRefs>
</ds:datastoreItem>
</file>

<file path=docMetadata/LabelInfo.xml><?xml version="1.0" encoding="utf-8"?>
<clbl:labelList xmlns:clbl="http://schemas.microsoft.com/office/2020/mipLabelMetadata">
  <clbl:label id="{37adc8ff-f4a3-4a14-9c0d-84b4985de0d2}" enabled="1" method="Standar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23</TotalTime>
  <Pages>3</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17</cp:revision>
  <cp:lastPrinted>2025-07-28T16:53:00Z</cp:lastPrinted>
  <dcterms:created xsi:type="dcterms:W3CDTF">2026-03-27T09:03:00Z</dcterms:created>
  <dcterms:modified xsi:type="dcterms:W3CDTF">2026-04-06T22:09:00Z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3306400</vt:r8>
  </property>
  <property fmtid="{D5CDD505-2E9C-101B-9397-08002B2CF9AE}" pid="7" name="MediaServiceImageTags">
    <vt:lpwstr/>
  </property>
</Properties>
</file>