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0F029824"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ED1B2B">
        <w:rPr>
          <w:sz w:val="20"/>
          <w:szCs w:val="20"/>
        </w:rPr>
        <w:t>6-093</w:t>
      </w:r>
    </w:p>
    <w:p w14:paraId="4E087FF9" w14:textId="4509B097"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63513A">
        <w:rPr>
          <w:sz w:val="20"/>
          <w:szCs w:val="20"/>
        </w:rPr>
        <w:t>63 ATK</w:t>
      </w:r>
      <w:r w:rsidR="00284CC2" w:rsidRPr="00CA18BE">
        <w:rPr>
          <w:sz w:val="20"/>
          <w:szCs w:val="20"/>
        </w:rPr>
        <w:t>W/</w:t>
      </w:r>
      <w:r w:rsidR="0063513A">
        <w:rPr>
          <w:sz w:val="20"/>
          <w:szCs w:val="20"/>
        </w:rPr>
        <w:t>March ARB</w:t>
      </w:r>
      <w:r w:rsidR="00284CC2">
        <w:rPr>
          <w:sz w:val="20"/>
          <w:szCs w:val="20"/>
        </w:rPr>
        <w:t xml:space="preserve"> CA</w:t>
      </w:r>
    </w:p>
    <w:p w14:paraId="629B0D76" w14:textId="30924B19"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ED1B2B">
        <w:rPr>
          <w:sz w:val="20"/>
          <w:szCs w:val="20"/>
        </w:rPr>
        <w:t>15-Jan-2026</w:t>
      </w:r>
    </w:p>
    <w:p w14:paraId="16DB180E" w14:textId="712C5F89"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ED1B2B">
        <w:rPr>
          <w:sz w:val="20"/>
          <w:szCs w:val="20"/>
        </w:rPr>
        <w:t>15-Feb-2026</w:t>
      </w:r>
    </w:p>
    <w:p w14:paraId="40B4F29D" w14:textId="2D15DD5A"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2F072B">
        <w:rPr>
          <w:sz w:val="20"/>
          <w:szCs w:val="20"/>
        </w:rPr>
        <w:t>CATM and Training, NCOIC</w:t>
      </w:r>
    </w:p>
    <w:p w14:paraId="5C12D351" w14:textId="36BA5E1A"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2F072B">
        <w:rPr>
          <w:sz w:val="20"/>
          <w:szCs w:val="20"/>
        </w:rPr>
        <w:t>3P071</w:t>
      </w:r>
      <w:r w:rsidR="00FB2E7F" w:rsidRPr="00CA18BE">
        <w:rPr>
          <w:sz w:val="20"/>
          <w:szCs w:val="20"/>
        </w:rPr>
        <w:tab/>
      </w:r>
    </w:p>
    <w:p w14:paraId="5CA369A4" w14:textId="3FA93F78"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900EF2">
        <w:rPr>
          <w:sz w:val="20"/>
          <w:szCs w:val="20"/>
        </w:rPr>
        <w:t>E5</w:t>
      </w:r>
      <w:r w:rsidR="00D62C91">
        <w:rPr>
          <w:sz w:val="20"/>
          <w:szCs w:val="20"/>
        </w:rPr>
        <w:t>-</w:t>
      </w:r>
      <w:r w:rsidR="00900EF2">
        <w:rPr>
          <w:sz w:val="20"/>
          <w:szCs w:val="20"/>
        </w:rPr>
        <w:t>E7</w:t>
      </w:r>
    </w:p>
    <w:p w14:paraId="7935198E" w14:textId="04CB3D2A"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4531ED" w:rsidRPr="004531ED">
        <w:rPr>
          <w:sz w:val="20"/>
          <w:szCs w:val="20"/>
        </w:rPr>
        <w:t>0088234334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30B3E73B"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721095">
        <w:rPr>
          <w:sz w:val="20"/>
          <w:szCs w:val="20"/>
        </w:rPr>
        <w:t>G30</w:t>
      </w:r>
      <w:r w:rsidR="00340E8F">
        <w:rPr>
          <w:sz w:val="20"/>
          <w:szCs w:val="20"/>
        </w:rPr>
        <w:t xml:space="preserve"> or M35</w:t>
      </w:r>
    </w:p>
    <w:p w14:paraId="346A2EF0" w14:textId="3AE600F3" w:rsidR="00523612" w:rsidRPr="00CA18BE" w:rsidRDefault="00570AF5" w:rsidP="006622EE">
      <w:pPr>
        <w:rPr>
          <w:rFonts w:asciiTheme="minorHAnsi" w:hAnsiTheme="minorHAnsi" w:cstheme="minorHAnsi"/>
          <w:sz w:val="20"/>
          <w:szCs w:val="20"/>
        </w:rPr>
      </w:pPr>
      <w:r w:rsidRPr="00CA18BE">
        <w:rPr>
          <w:b/>
          <w:bCs/>
          <w:sz w:val="20"/>
          <w:szCs w:val="20"/>
          <w:u w:val="single"/>
        </w:rPr>
        <w:t xml:space="preserve">Control Grade Required: </w:t>
      </w:r>
      <w:r w:rsidR="00585B10">
        <w:rPr>
          <w:sz w:val="20"/>
          <w:szCs w:val="20"/>
        </w:rPr>
        <w:t>No</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Pr="00B753E1" w:rsidRDefault="003D76F0" w:rsidP="003D76F0">
      <w:pPr>
        <w:pStyle w:val="paragraph"/>
        <w:spacing w:before="0" w:beforeAutospacing="0" w:after="0" w:afterAutospacing="0"/>
        <w:textAlignment w:val="baseline"/>
        <w:rPr>
          <w:rFonts w:ascii="Segoe UI" w:hAnsi="Segoe UI" w:cs="Segoe UI"/>
          <w:sz w:val="20"/>
          <w:szCs w:val="20"/>
        </w:rPr>
      </w:pPr>
      <w:r w:rsidRPr="00B753E1">
        <w:rPr>
          <w:rStyle w:val="normaltextrun"/>
          <w:rFonts w:ascii="Calibri" w:hAnsi="Calibri" w:cs="Calibri"/>
          <w:sz w:val="20"/>
          <w:szCs w:val="20"/>
        </w:rPr>
        <w:t>This opportunity is only available to current members of the Active, Reserve, and Guard components of the United States Air Force and Space Force. All applications will be reviewed; however, first consideration will be given to Group A and/or Group B.</w:t>
      </w:r>
      <w:r w:rsidRPr="00B753E1">
        <w:rPr>
          <w:rStyle w:val="eop"/>
          <w:rFonts w:eastAsia="Calibri"/>
          <w:sz w:val="20"/>
          <w:szCs w:val="20"/>
        </w:rPr>
        <w:t> </w:t>
      </w:r>
    </w:p>
    <w:p w14:paraId="14DA5849" w14:textId="77777777" w:rsidR="003D76F0" w:rsidRPr="00B753E1" w:rsidRDefault="003D76F0" w:rsidP="003D76F0">
      <w:pPr>
        <w:pStyle w:val="paragraph"/>
        <w:spacing w:before="0" w:beforeAutospacing="0" w:after="0" w:afterAutospacing="0"/>
        <w:textAlignment w:val="baseline"/>
        <w:rPr>
          <w:rFonts w:ascii="Segoe UI" w:hAnsi="Segoe UI" w:cs="Segoe UI"/>
          <w:sz w:val="20"/>
          <w:szCs w:val="20"/>
        </w:rPr>
      </w:pPr>
      <w:r w:rsidRPr="00B753E1">
        <w:rPr>
          <w:rStyle w:val="normaltextrun"/>
          <w:rFonts w:ascii="Calibri" w:hAnsi="Calibri" w:cs="Calibri"/>
          <w:b/>
          <w:bCs/>
          <w:i/>
          <w:iCs/>
          <w:sz w:val="20"/>
          <w:szCs w:val="20"/>
        </w:rPr>
        <w:t>Note: (Any applicant who does not have current Airforce or Space force affiliation will be disqualified)</w:t>
      </w:r>
      <w:r w:rsidRPr="00B753E1">
        <w:rPr>
          <w:rStyle w:val="eop"/>
          <w:rFonts w:eastAsia="Calibri"/>
          <w:sz w:val="20"/>
          <w:szCs w:val="20"/>
        </w:rPr>
        <w:t> </w:t>
      </w:r>
    </w:p>
    <w:p w14:paraId="58356397" w14:textId="77777777" w:rsidR="00570AF5" w:rsidRPr="00B753E1"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169E258C" w14:textId="105789CA" w:rsidR="001A54D5" w:rsidRPr="00D62C91" w:rsidRDefault="001A54D5" w:rsidP="00D62C91">
      <w:pPr>
        <w:pStyle w:val="ListParagraph"/>
        <w:numPr>
          <w:ilvl w:val="0"/>
          <w:numId w:val="6"/>
        </w:numPr>
        <w:spacing w:before="0" w:line="259" w:lineRule="auto"/>
        <w:rPr>
          <w:rFonts w:asciiTheme="minorHAnsi" w:hAnsiTheme="minorHAnsi" w:cstheme="minorHAnsi"/>
          <w:sz w:val="20"/>
          <w:szCs w:val="20"/>
        </w:rPr>
      </w:pPr>
      <w:r w:rsidRPr="00D62C91">
        <w:rPr>
          <w:rFonts w:asciiTheme="minorHAnsi" w:hAnsiTheme="minorHAnsi" w:cstheme="minorHAnsi"/>
          <w:sz w:val="20"/>
          <w:szCs w:val="20"/>
        </w:rPr>
        <w:t>Knowledge is mandatory of: Weaponry, laws, directives, programs, policies, and procedures governing SF activities; installation security; weapon system and resource security; anti-terrorism; law enforcement and investigations; military working dogs; air base defense; training; pass and registration; civilian work force; and combat arms.</w:t>
      </w:r>
    </w:p>
    <w:p w14:paraId="1BBC9A1B" w14:textId="0E35D026" w:rsidR="00D32C3E" w:rsidRPr="00D62C91" w:rsidRDefault="00D32C3E" w:rsidP="00D62C91">
      <w:pPr>
        <w:pStyle w:val="ListParagraph"/>
        <w:numPr>
          <w:ilvl w:val="0"/>
          <w:numId w:val="6"/>
        </w:numPr>
        <w:spacing w:before="0" w:line="259" w:lineRule="auto"/>
        <w:rPr>
          <w:rFonts w:asciiTheme="minorHAnsi" w:hAnsiTheme="minorHAnsi" w:cstheme="minorHAnsi"/>
          <w:sz w:val="20"/>
          <w:szCs w:val="20"/>
        </w:rPr>
      </w:pPr>
      <w:r w:rsidRPr="00D62C91">
        <w:rPr>
          <w:rFonts w:asciiTheme="minorHAnsi" w:hAnsiTheme="minorHAnsi" w:cstheme="minorHAnsi"/>
          <w:sz w:val="20"/>
          <w:szCs w:val="20"/>
        </w:rPr>
        <w:t>Leads, manages, supervises, and performs force protection duties employing up to the use of deadly force to protect personnel and resources. Protects nuclear and conventional weapons systems and other critical resources. Performs air base defense functions contributing to the force protection mission. Defends personnel, equipment, and resources from hostile forces throughout the base security zone of military installations. Operates in various field environments, performs mounted and dismounted individual and team patrol movements, tactical drills, battle procedures, convoys, military operations other than war, antiterrorism duties, and other special duties. Operates communications equipment, vehicles, intrusion detection equipment, individual and crew-served weapons, and other special purpose equipment. Applies self-aid buddy care and life saving procedures as first responders to accident and disaster scenes.</w:t>
      </w:r>
    </w:p>
    <w:p w14:paraId="1A67E871" w14:textId="2EF17ED8" w:rsidR="00D32C3E" w:rsidRPr="00D62C91" w:rsidRDefault="00B8247F" w:rsidP="00D62C91">
      <w:pPr>
        <w:pStyle w:val="ListParagraph"/>
        <w:numPr>
          <w:ilvl w:val="0"/>
          <w:numId w:val="6"/>
        </w:numPr>
        <w:spacing w:before="0" w:line="259" w:lineRule="auto"/>
        <w:rPr>
          <w:rFonts w:asciiTheme="minorHAnsi" w:hAnsiTheme="minorHAnsi" w:cstheme="minorHAnsi"/>
          <w:sz w:val="20"/>
          <w:szCs w:val="20"/>
        </w:rPr>
      </w:pPr>
      <w:proofErr w:type="gramStart"/>
      <w:r w:rsidRPr="00D62C91">
        <w:rPr>
          <w:rFonts w:asciiTheme="minorHAnsi" w:hAnsiTheme="minorHAnsi" w:cstheme="minorHAnsi"/>
          <w:sz w:val="20"/>
          <w:szCs w:val="20"/>
        </w:rPr>
        <w:t>Develops</w:t>
      </w:r>
      <w:proofErr w:type="gramEnd"/>
      <w:r w:rsidRPr="00D62C91">
        <w:rPr>
          <w:rFonts w:asciiTheme="minorHAnsi" w:hAnsiTheme="minorHAnsi" w:cstheme="minorHAnsi"/>
          <w:sz w:val="20"/>
          <w:szCs w:val="20"/>
        </w:rPr>
        <w:t xml:space="preserve"> plans, policies, procedures, and detailed instructions to implement SF programs. Plans, organizes, and schedules SF activities and provides oversight, guidance, and assistance to commanders with the application of physical security and force protections in support of priority resources. Operates pass and registration activities and supervises and trains SF augmentees. Employs and utilizes the Incident Command System construct during emergency planning, response recovery operations. Inspects and evaluates effectiveness of SF personnel and activities.</w:t>
      </w:r>
    </w:p>
    <w:p w14:paraId="311A0FC5" w14:textId="2FA054B9" w:rsidR="001A54D5" w:rsidRPr="00D62C91" w:rsidRDefault="001A54D5" w:rsidP="00D62C91">
      <w:pPr>
        <w:pStyle w:val="ListParagraph"/>
        <w:numPr>
          <w:ilvl w:val="0"/>
          <w:numId w:val="6"/>
        </w:numPr>
        <w:spacing w:before="0" w:line="259" w:lineRule="auto"/>
        <w:rPr>
          <w:rFonts w:asciiTheme="minorHAnsi" w:hAnsiTheme="minorHAnsi" w:cstheme="minorHAnsi"/>
          <w:sz w:val="20"/>
          <w:szCs w:val="20"/>
        </w:rPr>
      </w:pPr>
      <w:r w:rsidRPr="00D62C91">
        <w:rPr>
          <w:rFonts w:asciiTheme="minorHAnsi" w:hAnsiTheme="minorHAnsi" w:cstheme="minorHAnsi"/>
          <w:sz w:val="20"/>
          <w:szCs w:val="20"/>
        </w:rPr>
        <w:t>Leads, manages, supervises, and implements ground weapons training programs. Controls and safeguards arms, ammunition, and equipment and instructs ground weapons qualification training. Provides guidance on weapons placement to security forces and ground defense force commanders. Inspects ground weapons and replaces unserviceable parts and analyzes malfunctions by inspection and serviceability testing. Uses precision gauges, testing instruments, and special tools to adjust parts and operating mechanisms. Function- fires weapons for accuracy and serviceability. Controls and operates firing ranges and associated facilities to include supervising construction and rehabilitation.</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1E8BA51F" w14:textId="77777777" w:rsidR="00E813FB" w:rsidRDefault="00E813FB" w:rsidP="006622EE">
      <w:pPr>
        <w:rPr>
          <w:rFonts w:asciiTheme="minorHAnsi" w:eastAsiaTheme="minorEastAsia" w:hAnsiTheme="minorHAnsi" w:cstheme="minorBidi"/>
          <w:b/>
          <w:bCs/>
          <w:sz w:val="20"/>
          <w:szCs w:val="20"/>
          <w:lang w:bidi="ar-SA"/>
        </w:rPr>
      </w:pPr>
    </w:p>
    <w:p w14:paraId="336324AD" w14:textId="77777777" w:rsidR="00E813FB" w:rsidRDefault="00E813FB" w:rsidP="006622EE">
      <w:pPr>
        <w:rPr>
          <w:rFonts w:asciiTheme="minorHAnsi" w:eastAsiaTheme="minorEastAsia" w:hAnsiTheme="minorHAnsi" w:cstheme="minorBidi"/>
          <w:b/>
          <w:bCs/>
          <w:sz w:val="20"/>
          <w:szCs w:val="20"/>
          <w:lang w:bidi="ar-SA"/>
        </w:rPr>
      </w:pPr>
    </w:p>
    <w:p w14:paraId="7A5865C5" w14:textId="6E4A4C6F" w:rsidR="00744455" w:rsidRPr="00CA18BE" w:rsidRDefault="006B1461" w:rsidP="00D2334E">
      <w:pPr>
        <w:spacing w:line="15" w:lineRule="atLeast"/>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lastRenderedPageBreak/>
        <w:t>For award and retention of this position:</w:t>
      </w:r>
    </w:p>
    <w:p w14:paraId="03CBA365" w14:textId="77777777" w:rsidR="00523612" w:rsidRPr="003C431D" w:rsidRDefault="00523612" w:rsidP="00D2334E">
      <w:pPr>
        <w:pStyle w:val="ListParagraph"/>
        <w:numPr>
          <w:ilvl w:val="0"/>
          <w:numId w:val="6"/>
        </w:numPr>
        <w:spacing w:before="0" w:line="15" w:lineRule="atLeast"/>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D62C91">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D62C91">
        <w:rPr>
          <w:rFonts w:asciiTheme="minorHAnsi" w:hAnsiTheme="minorHAnsi" w:cstheme="minorHAnsi"/>
          <w:sz w:val="20"/>
          <w:szCs w:val="20"/>
        </w:rPr>
        <w:t xml:space="preserve">Computer Security. </w:t>
      </w:r>
    </w:p>
    <w:p w14:paraId="4AB35C2C" w14:textId="77777777" w:rsidR="001779A2" w:rsidRPr="00D62C91" w:rsidRDefault="001779A2" w:rsidP="00D2334E">
      <w:pPr>
        <w:pStyle w:val="ListParagraph"/>
        <w:numPr>
          <w:ilvl w:val="0"/>
          <w:numId w:val="6"/>
        </w:numPr>
        <w:spacing w:before="0" w:line="15" w:lineRule="atLeast"/>
        <w:rPr>
          <w:rFonts w:asciiTheme="minorHAnsi" w:hAnsiTheme="minorHAnsi" w:cstheme="minorHAnsi"/>
          <w:sz w:val="20"/>
          <w:szCs w:val="20"/>
        </w:rPr>
      </w:pPr>
      <w:r w:rsidRPr="00D62C91">
        <w:rPr>
          <w:rFonts w:asciiTheme="minorHAnsi" w:hAnsiTheme="minorHAnsi" w:cstheme="minorHAnsi"/>
          <w:sz w:val="20"/>
          <w:szCs w:val="20"/>
        </w:rPr>
        <w:t xml:space="preserve">Qualification in and possession of AFSC 3P051B and AFSC 3P071. Also, completion of the Combat Arms Training and Maintenance 7 level Job Qualification Standards as defined by Career Field Manager. </w:t>
      </w:r>
    </w:p>
    <w:p w14:paraId="0DBF78E9" w14:textId="12318295" w:rsidR="0098451A" w:rsidRPr="00D62C91" w:rsidRDefault="0098451A" w:rsidP="00D2334E">
      <w:pPr>
        <w:pStyle w:val="ListParagraph"/>
        <w:numPr>
          <w:ilvl w:val="0"/>
          <w:numId w:val="6"/>
        </w:numPr>
        <w:spacing w:before="0" w:line="15" w:lineRule="atLeast"/>
        <w:rPr>
          <w:rFonts w:asciiTheme="minorHAnsi" w:hAnsiTheme="minorHAnsi" w:cstheme="minorHAnsi"/>
          <w:sz w:val="20"/>
          <w:szCs w:val="20"/>
        </w:rPr>
      </w:pPr>
      <w:r w:rsidRPr="00D62C91">
        <w:rPr>
          <w:rFonts w:asciiTheme="minorHAnsi" w:hAnsiTheme="minorHAnsi" w:cstheme="minorHAnsi"/>
          <w:sz w:val="20"/>
          <w:szCs w:val="20"/>
        </w:rPr>
        <w:t xml:space="preserve">For entry into 3P0X1A/B, qualification in and must possess a minimum 3P051 AFSC. ANG/AFRC personnel must be at least an A1C with </w:t>
      </w:r>
      <w:proofErr w:type="gramStart"/>
      <w:r w:rsidRPr="00D62C91">
        <w:rPr>
          <w:rFonts w:asciiTheme="minorHAnsi" w:hAnsiTheme="minorHAnsi" w:cstheme="minorHAnsi"/>
          <w:sz w:val="20"/>
          <w:szCs w:val="20"/>
        </w:rPr>
        <w:t>2-</w:t>
      </w:r>
      <w:proofErr w:type="spellStart"/>
      <w:r w:rsidRPr="00D62C91">
        <w:rPr>
          <w:rFonts w:asciiTheme="minorHAnsi" w:hAnsiTheme="minorHAnsi" w:cstheme="minorHAnsi"/>
          <w:sz w:val="20"/>
          <w:szCs w:val="20"/>
        </w:rPr>
        <w:t>years time</w:t>
      </w:r>
      <w:proofErr w:type="spellEnd"/>
      <w:proofErr w:type="gramEnd"/>
      <w:r w:rsidRPr="00D62C91">
        <w:rPr>
          <w:rFonts w:asciiTheme="minorHAnsi" w:hAnsiTheme="minorHAnsi" w:cstheme="minorHAnsi"/>
          <w:sz w:val="20"/>
          <w:szCs w:val="20"/>
        </w:rPr>
        <w:t xml:space="preserve"> in service (TIS) up to a TSgt with less than </w:t>
      </w:r>
      <w:proofErr w:type="gramStart"/>
      <w:r w:rsidRPr="00D62C91">
        <w:rPr>
          <w:rFonts w:asciiTheme="minorHAnsi" w:hAnsiTheme="minorHAnsi" w:cstheme="minorHAnsi"/>
          <w:sz w:val="20"/>
          <w:szCs w:val="20"/>
        </w:rPr>
        <w:t>16-years TIS</w:t>
      </w:r>
      <w:proofErr w:type="gramEnd"/>
      <w:r w:rsidRPr="00D62C91">
        <w:rPr>
          <w:rFonts w:asciiTheme="minorHAnsi" w:hAnsiTheme="minorHAnsi" w:cstheme="minorHAnsi"/>
          <w:sz w:val="20"/>
          <w:szCs w:val="20"/>
        </w:rPr>
        <w:t>.</w:t>
      </w:r>
    </w:p>
    <w:p w14:paraId="22EB98E1" w14:textId="6661A2E7" w:rsidR="00B575A9" w:rsidRPr="00D62C91" w:rsidRDefault="00523612" w:rsidP="00D2334E">
      <w:pPr>
        <w:pStyle w:val="ListParagraph"/>
        <w:numPr>
          <w:ilvl w:val="0"/>
          <w:numId w:val="6"/>
        </w:numPr>
        <w:spacing w:before="0" w:line="15" w:lineRule="atLeast"/>
        <w:rPr>
          <w:rFonts w:asciiTheme="minorHAnsi" w:hAnsiTheme="minorHAnsi" w:cstheme="minorHAnsi"/>
          <w:sz w:val="20"/>
          <w:szCs w:val="20"/>
        </w:rPr>
      </w:pPr>
      <w:r w:rsidRPr="00D62C91">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D2334E">
      <w:pPr>
        <w:pStyle w:val="Default"/>
        <w:spacing w:line="15" w:lineRule="atLeast"/>
        <w:ind w:left="720"/>
        <w:rPr>
          <w:sz w:val="20"/>
          <w:szCs w:val="20"/>
        </w:rPr>
      </w:pPr>
    </w:p>
    <w:p w14:paraId="6BE79222" w14:textId="3703BFA1" w:rsidR="00EE20C3" w:rsidRPr="00CA18BE" w:rsidRDefault="00EE20C3" w:rsidP="00D2334E">
      <w:pPr>
        <w:spacing w:line="15" w:lineRule="atLeast"/>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D2334E">
      <w:pPr>
        <w:pStyle w:val="ListParagraph"/>
        <w:numPr>
          <w:ilvl w:val="0"/>
          <w:numId w:val="6"/>
        </w:numPr>
        <w:spacing w:before="0" w:line="15" w:lineRule="atLeast"/>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D2334E">
      <w:pPr>
        <w:pStyle w:val="ListParagraph"/>
        <w:numPr>
          <w:ilvl w:val="0"/>
          <w:numId w:val="6"/>
        </w:numPr>
        <w:spacing w:before="0" w:line="15" w:lineRule="atLeast"/>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D2334E">
      <w:pPr>
        <w:pStyle w:val="ListParagraph"/>
        <w:numPr>
          <w:ilvl w:val="0"/>
          <w:numId w:val="6"/>
        </w:numPr>
        <w:spacing w:before="0" w:line="15" w:lineRule="atLeast"/>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4C54E82B" w14:textId="77777777" w:rsidR="00265462" w:rsidRDefault="00265462" w:rsidP="00D2334E">
      <w:pPr>
        <w:spacing w:line="15" w:lineRule="atLeast"/>
        <w:rPr>
          <w:rFonts w:asciiTheme="minorHAnsi" w:hAnsiTheme="minorHAnsi" w:cstheme="minorHAnsi"/>
          <w:b/>
          <w:sz w:val="20"/>
          <w:szCs w:val="20"/>
        </w:rPr>
      </w:pPr>
    </w:p>
    <w:p w14:paraId="775EAF21" w14:textId="6E444696" w:rsidR="00EE20C3" w:rsidRPr="00E813FB" w:rsidRDefault="00EE20C3" w:rsidP="00D2334E">
      <w:pPr>
        <w:spacing w:line="15" w:lineRule="atLeast"/>
        <w:jc w:val="center"/>
        <w:rPr>
          <w:rFonts w:asciiTheme="minorHAnsi" w:hAnsiTheme="minorHAnsi" w:cstheme="minorHAnsi"/>
          <w:b/>
          <w:sz w:val="20"/>
          <w:szCs w:val="20"/>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D2334E">
      <w:pPr>
        <w:pStyle w:val="ListParagraph"/>
        <w:numPr>
          <w:ilvl w:val="0"/>
          <w:numId w:val="17"/>
        </w:numPr>
        <w:spacing w:before="0" w:line="15" w:lineRule="atLeast"/>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D2334E">
      <w:pPr>
        <w:pStyle w:val="ListParagraph"/>
        <w:spacing w:before="0" w:line="15" w:lineRule="atLeast"/>
        <w:ind w:left="0" w:firstLine="0"/>
        <w:rPr>
          <w:rFonts w:asciiTheme="minorHAnsi" w:hAnsiTheme="minorHAnsi" w:cstheme="minorHAnsi"/>
          <w:sz w:val="20"/>
          <w:szCs w:val="20"/>
        </w:rPr>
      </w:pPr>
    </w:p>
    <w:p w14:paraId="18C697BE" w14:textId="77777777" w:rsidR="006622EE" w:rsidRPr="00CA18BE" w:rsidRDefault="006622EE" w:rsidP="00D2334E">
      <w:pPr>
        <w:pStyle w:val="BodyText"/>
        <w:numPr>
          <w:ilvl w:val="0"/>
          <w:numId w:val="17"/>
        </w:numPr>
        <w:spacing w:line="15" w:lineRule="atLeast"/>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D2334E">
      <w:pPr>
        <w:pStyle w:val="BodyText"/>
        <w:spacing w:line="15" w:lineRule="atLeast"/>
        <w:rPr>
          <w:rFonts w:asciiTheme="minorHAnsi" w:hAnsiTheme="minorHAnsi" w:cstheme="minorHAnsi"/>
          <w:sz w:val="20"/>
          <w:szCs w:val="20"/>
        </w:rPr>
      </w:pPr>
    </w:p>
    <w:p w14:paraId="4FE4EC98" w14:textId="08BEBF34" w:rsidR="006622EE" w:rsidRPr="00CA18BE" w:rsidRDefault="006622EE" w:rsidP="00D2334E">
      <w:pPr>
        <w:pStyle w:val="BodyText"/>
        <w:numPr>
          <w:ilvl w:val="0"/>
          <w:numId w:val="17"/>
        </w:numPr>
        <w:spacing w:line="15" w:lineRule="atLeast"/>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D2334E">
      <w:pPr>
        <w:pStyle w:val="BodyText"/>
        <w:spacing w:line="15" w:lineRule="atLeast"/>
        <w:rPr>
          <w:rFonts w:asciiTheme="minorHAnsi" w:hAnsiTheme="minorHAnsi" w:cstheme="minorHAnsi"/>
          <w:sz w:val="20"/>
          <w:szCs w:val="20"/>
        </w:rPr>
      </w:pPr>
    </w:p>
    <w:p w14:paraId="12D9EEDF" w14:textId="77777777" w:rsidR="006622EE" w:rsidRPr="00CA18BE" w:rsidRDefault="006622EE" w:rsidP="00D2334E">
      <w:pPr>
        <w:pStyle w:val="BodyText"/>
        <w:numPr>
          <w:ilvl w:val="0"/>
          <w:numId w:val="17"/>
        </w:numPr>
        <w:spacing w:line="15" w:lineRule="atLeast"/>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D2334E">
      <w:pPr>
        <w:pStyle w:val="BodyText"/>
        <w:spacing w:line="15" w:lineRule="atLeast"/>
        <w:rPr>
          <w:rFonts w:asciiTheme="minorHAnsi" w:hAnsiTheme="minorHAnsi" w:cstheme="minorHAnsi"/>
          <w:sz w:val="20"/>
          <w:szCs w:val="20"/>
        </w:rPr>
      </w:pPr>
    </w:p>
    <w:p w14:paraId="1AD80689" w14:textId="77777777" w:rsidR="006622EE" w:rsidRPr="00CA18BE" w:rsidRDefault="006622EE" w:rsidP="00D2334E">
      <w:pPr>
        <w:pStyle w:val="BodyText"/>
        <w:numPr>
          <w:ilvl w:val="0"/>
          <w:numId w:val="17"/>
        </w:numPr>
        <w:spacing w:line="15" w:lineRule="atLeast"/>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D2334E">
      <w:pPr>
        <w:spacing w:line="15" w:lineRule="atLeast"/>
        <w:rPr>
          <w:rFonts w:asciiTheme="minorHAnsi" w:hAnsiTheme="minorHAnsi" w:cstheme="minorHAnsi"/>
          <w:sz w:val="20"/>
          <w:szCs w:val="20"/>
        </w:rPr>
      </w:pPr>
    </w:p>
    <w:p w14:paraId="5B284A98" w14:textId="4EBF06D6" w:rsidR="005A60FE" w:rsidRPr="00CA18BE" w:rsidRDefault="005A60FE" w:rsidP="00D2334E">
      <w:pPr>
        <w:pStyle w:val="BodyText"/>
        <w:numPr>
          <w:ilvl w:val="0"/>
          <w:numId w:val="17"/>
        </w:numPr>
        <w:spacing w:line="15" w:lineRule="atLeast"/>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5FDB8D36" w14:textId="6D9B4492" w:rsidR="00EE20C3" w:rsidRDefault="00EE20C3" w:rsidP="00D2334E">
      <w:pPr>
        <w:pStyle w:val="BodyText"/>
        <w:spacing w:line="15" w:lineRule="atLeast"/>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Required Documents for Applications</w:t>
      </w:r>
    </w:p>
    <w:p w14:paraId="59946215" w14:textId="77777777" w:rsidR="00D2334E" w:rsidRPr="00CA18BE" w:rsidRDefault="00D2334E" w:rsidP="00D2334E">
      <w:pPr>
        <w:pStyle w:val="BodyText"/>
        <w:spacing w:line="15" w:lineRule="atLeast"/>
        <w:jc w:val="center"/>
        <w:rPr>
          <w:rFonts w:asciiTheme="minorHAnsi" w:hAnsiTheme="minorHAnsi" w:cstheme="minorHAnsi"/>
          <w:b/>
          <w:sz w:val="20"/>
          <w:szCs w:val="20"/>
          <w:u w:val="single"/>
        </w:rPr>
      </w:pPr>
    </w:p>
    <w:p w14:paraId="54729A68" w14:textId="60E9C16F" w:rsidR="006622EE" w:rsidRPr="00CA18BE" w:rsidRDefault="006622EE" w:rsidP="00D2334E">
      <w:pPr>
        <w:pStyle w:val="BodyText"/>
        <w:spacing w:line="15" w:lineRule="atLeas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D2334E">
      <w:pPr>
        <w:pStyle w:val="BodyText"/>
        <w:spacing w:line="15" w:lineRule="atLeast"/>
        <w:jc w:val="both"/>
        <w:rPr>
          <w:rFonts w:asciiTheme="minorHAnsi" w:hAnsiTheme="minorHAnsi" w:cstheme="minorHAnsi"/>
          <w:sz w:val="20"/>
          <w:szCs w:val="20"/>
        </w:rPr>
      </w:pPr>
    </w:p>
    <w:p w14:paraId="7C1028E6" w14:textId="77777777" w:rsidR="006622EE" w:rsidRPr="00CA18BE" w:rsidRDefault="006622EE" w:rsidP="00D2334E">
      <w:pPr>
        <w:pStyle w:val="paragraph"/>
        <w:numPr>
          <w:ilvl w:val="0"/>
          <w:numId w:val="16"/>
        </w:numPr>
        <w:spacing w:before="0" w:beforeAutospacing="0" w:after="0" w:afterAutospacing="0" w:line="15" w:lineRule="atLeast"/>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D2334E">
      <w:pPr>
        <w:pStyle w:val="paragraph"/>
        <w:spacing w:before="0" w:beforeAutospacing="0" w:after="0" w:afterAutospacing="0" w:line="15" w:lineRule="atLeast"/>
        <w:ind w:left="360"/>
        <w:textAlignment w:val="baseline"/>
        <w:rPr>
          <w:rFonts w:asciiTheme="minorHAnsi" w:hAnsiTheme="minorHAnsi" w:cstheme="minorHAnsi"/>
          <w:sz w:val="20"/>
          <w:szCs w:val="20"/>
        </w:rPr>
      </w:pPr>
    </w:p>
    <w:p w14:paraId="319AB1A5" w14:textId="77777777" w:rsidR="006622EE" w:rsidRPr="00CA18BE" w:rsidRDefault="006622EE" w:rsidP="00D2334E">
      <w:pPr>
        <w:pStyle w:val="paragraph"/>
        <w:numPr>
          <w:ilvl w:val="0"/>
          <w:numId w:val="16"/>
        </w:numPr>
        <w:spacing w:before="0" w:beforeAutospacing="0" w:after="0" w:afterAutospacing="0" w:line="15" w:lineRule="atLeast"/>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D2334E">
      <w:pPr>
        <w:pStyle w:val="paragraph"/>
        <w:spacing w:before="0" w:beforeAutospacing="0" w:after="0" w:afterAutospacing="0" w:line="15" w:lineRule="atLeast"/>
        <w:textAlignment w:val="baseline"/>
        <w:rPr>
          <w:rStyle w:val="eop"/>
          <w:rFonts w:asciiTheme="minorHAnsi" w:hAnsiTheme="minorHAnsi" w:cstheme="minorHAnsi"/>
          <w:sz w:val="20"/>
          <w:szCs w:val="20"/>
        </w:rPr>
      </w:pPr>
    </w:p>
    <w:p w14:paraId="38675EB7" w14:textId="44B9C2A4" w:rsidR="00CA18BE" w:rsidRPr="00CA18BE" w:rsidRDefault="006622EE" w:rsidP="00D2334E">
      <w:pPr>
        <w:pStyle w:val="paragraph"/>
        <w:numPr>
          <w:ilvl w:val="0"/>
          <w:numId w:val="16"/>
        </w:numPr>
        <w:spacing w:before="0" w:beforeAutospacing="0" w:after="0" w:afterAutospacing="0" w:line="15" w:lineRule="atLeast"/>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D2334E">
      <w:pPr>
        <w:pStyle w:val="paragraph"/>
        <w:spacing w:before="0" w:beforeAutospacing="0" w:after="0" w:afterAutospacing="0" w:line="15" w:lineRule="atLeast"/>
        <w:textAlignment w:val="baseline"/>
        <w:rPr>
          <w:rFonts w:asciiTheme="minorHAnsi" w:hAnsiTheme="minorHAnsi" w:cstheme="minorHAnsi"/>
          <w:sz w:val="20"/>
          <w:szCs w:val="20"/>
        </w:rPr>
      </w:pPr>
    </w:p>
    <w:p w14:paraId="464C7B9D" w14:textId="2F90C965" w:rsidR="00CA18BE" w:rsidRPr="00CA18BE" w:rsidRDefault="00CA18BE" w:rsidP="00D2334E">
      <w:pPr>
        <w:pStyle w:val="paragraph"/>
        <w:numPr>
          <w:ilvl w:val="0"/>
          <w:numId w:val="16"/>
        </w:numPr>
        <w:spacing w:before="0" w:beforeAutospacing="0" w:after="0" w:afterAutospacing="0" w:line="15" w:lineRule="atLeast"/>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rsidP="00D2334E">
      <w:pPr>
        <w:spacing w:line="15" w:lineRule="atLeast"/>
        <w:rPr>
          <w:rFonts w:asciiTheme="minorHAnsi" w:hAnsiTheme="minorHAnsi" w:cstheme="minorBidi"/>
          <w:b/>
          <w:bCs/>
          <w:sz w:val="20"/>
          <w:szCs w:val="20"/>
        </w:rPr>
      </w:pPr>
    </w:p>
    <w:p w14:paraId="0C93BA47" w14:textId="5135D9CC" w:rsidR="00EE20C3" w:rsidRPr="00D2334E" w:rsidRDefault="00EE20C3" w:rsidP="00D2334E">
      <w:pPr>
        <w:spacing w:line="15" w:lineRule="atLeast"/>
        <w:jc w:val="center"/>
        <w:rPr>
          <w:rFonts w:asciiTheme="minorHAnsi" w:hAnsiTheme="minorHAnsi" w:cstheme="minorBidi"/>
          <w:b/>
          <w:bCs/>
          <w:sz w:val="20"/>
          <w:szCs w:val="20"/>
        </w:rPr>
      </w:pPr>
      <w:r w:rsidRPr="00CA18BE">
        <w:rPr>
          <w:rFonts w:asciiTheme="minorHAnsi" w:hAnsiTheme="minorHAnsi" w:cstheme="minorHAnsi"/>
          <w:b/>
          <w:sz w:val="20"/>
          <w:szCs w:val="20"/>
          <w:u w:val="single"/>
        </w:rPr>
        <w:t>Instructions for Submitting Applications</w:t>
      </w:r>
    </w:p>
    <w:p w14:paraId="3C88B11E" w14:textId="77777777" w:rsidR="006622EE" w:rsidRPr="00CA18BE" w:rsidRDefault="006622EE" w:rsidP="00D2334E">
      <w:pPr>
        <w:tabs>
          <w:tab w:val="left" w:pos="839"/>
          <w:tab w:val="left" w:pos="840"/>
        </w:tabs>
        <w:spacing w:line="15" w:lineRule="atLeast"/>
        <w:jc w:val="center"/>
        <w:rPr>
          <w:rFonts w:asciiTheme="minorHAnsi" w:hAnsiTheme="minorHAnsi" w:cstheme="minorHAnsi"/>
          <w:b/>
          <w:sz w:val="20"/>
          <w:szCs w:val="20"/>
          <w:u w:val="single"/>
        </w:rPr>
      </w:pPr>
    </w:p>
    <w:p w14:paraId="77BF201C" w14:textId="77777777" w:rsidR="00FD7F70" w:rsidRPr="00CA18BE" w:rsidRDefault="00FD7F70" w:rsidP="00D2334E">
      <w:pPr>
        <w:pStyle w:val="BodyText"/>
        <w:spacing w:line="15" w:lineRule="atLeast"/>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D2334E">
      <w:pPr>
        <w:pStyle w:val="PlainText"/>
        <w:spacing w:line="15" w:lineRule="atLeast"/>
        <w:rPr>
          <w:rFonts w:asciiTheme="minorHAnsi" w:hAnsiTheme="minorHAnsi"/>
          <w:sz w:val="20"/>
          <w:szCs w:val="20"/>
        </w:rPr>
      </w:pPr>
    </w:p>
    <w:p w14:paraId="7A62E20E" w14:textId="66FA90B2" w:rsidR="00FD7F70" w:rsidRPr="00CA18BE" w:rsidRDefault="00FD7F70" w:rsidP="00D2334E">
      <w:pPr>
        <w:pStyle w:val="PlainText"/>
        <w:spacing w:line="15" w:lineRule="atLeas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D2334E">
      <w:pPr>
        <w:pStyle w:val="ListParagraph"/>
        <w:numPr>
          <w:ilvl w:val="0"/>
          <w:numId w:val="13"/>
        </w:numPr>
        <w:spacing w:before="0" w:line="15" w:lineRule="atLeast"/>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D2334E">
      <w:pPr>
        <w:pStyle w:val="ListParagraph"/>
        <w:numPr>
          <w:ilvl w:val="0"/>
          <w:numId w:val="13"/>
        </w:numPr>
        <w:spacing w:line="15" w:lineRule="atLeast"/>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D2334E">
      <w:pPr>
        <w:spacing w:line="15" w:lineRule="atLeast"/>
        <w:ind w:left="360"/>
        <w:rPr>
          <w:rFonts w:eastAsiaTheme="minorHAnsi" w:cstheme="minorBidi"/>
          <w:sz w:val="20"/>
          <w:szCs w:val="20"/>
          <w:lang w:bidi="ar-SA"/>
        </w:rPr>
      </w:pPr>
    </w:p>
    <w:p w14:paraId="58FA53DA" w14:textId="23362AEF" w:rsidR="00FD7F70" w:rsidRPr="00CA18BE" w:rsidRDefault="00FD7F70" w:rsidP="00D2334E">
      <w:pPr>
        <w:pStyle w:val="PlainText"/>
        <w:numPr>
          <w:ilvl w:val="0"/>
          <w:numId w:val="13"/>
        </w:numPr>
        <w:spacing w:line="15" w:lineRule="atLeast"/>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D2334E">
      <w:pPr>
        <w:pStyle w:val="PlainText"/>
        <w:spacing w:line="15" w:lineRule="atLeast"/>
        <w:contextualSpacing/>
        <w:rPr>
          <w:sz w:val="20"/>
          <w:szCs w:val="20"/>
        </w:rPr>
      </w:pPr>
    </w:p>
    <w:p w14:paraId="166FB4A7" w14:textId="79521F38" w:rsidR="00FD7F70" w:rsidRPr="00CA18BE" w:rsidRDefault="00FD7F70" w:rsidP="00D2334E">
      <w:pPr>
        <w:pStyle w:val="PlainText"/>
        <w:numPr>
          <w:ilvl w:val="0"/>
          <w:numId w:val="13"/>
        </w:numPr>
        <w:spacing w:line="15" w:lineRule="atLeast"/>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D2334E">
      <w:pPr>
        <w:pStyle w:val="PlainText"/>
        <w:spacing w:line="15" w:lineRule="atLeast"/>
        <w:rPr>
          <w:sz w:val="20"/>
          <w:szCs w:val="20"/>
        </w:rPr>
      </w:pPr>
    </w:p>
    <w:p w14:paraId="3775A718" w14:textId="557D85EF" w:rsidR="00FD7F70" w:rsidRPr="00CA18BE" w:rsidRDefault="00FD7F70" w:rsidP="00D2334E">
      <w:pPr>
        <w:tabs>
          <w:tab w:val="left" w:pos="841"/>
        </w:tabs>
        <w:spacing w:line="15" w:lineRule="atLeast"/>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D2334E">
      <w:pPr>
        <w:tabs>
          <w:tab w:val="left" w:pos="841"/>
        </w:tabs>
        <w:spacing w:line="15" w:lineRule="atLeast"/>
        <w:rPr>
          <w:rFonts w:asciiTheme="minorHAnsi" w:hAnsiTheme="minorHAnsi" w:cstheme="minorHAnsi"/>
          <w:sz w:val="20"/>
          <w:szCs w:val="20"/>
        </w:rPr>
      </w:pPr>
    </w:p>
    <w:p w14:paraId="413C6605" w14:textId="4522B837" w:rsidR="006622EE" w:rsidRPr="00CA18BE" w:rsidRDefault="006622EE" w:rsidP="00D2334E">
      <w:pPr>
        <w:tabs>
          <w:tab w:val="left" w:pos="841"/>
        </w:tabs>
        <w:spacing w:line="15" w:lineRule="atLeast"/>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288FC" w14:textId="77777777" w:rsidR="00255747" w:rsidRDefault="00255747">
      <w:r>
        <w:separator/>
      </w:r>
    </w:p>
  </w:endnote>
  <w:endnote w:type="continuationSeparator" w:id="0">
    <w:p w14:paraId="6E56B7BF" w14:textId="77777777" w:rsidR="00255747" w:rsidRDefault="00255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AC71C" w14:textId="77777777" w:rsidR="00255747" w:rsidRDefault="00255747">
      <w:r>
        <w:separator/>
      </w:r>
    </w:p>
  </w:footnote>
  <w:footnote w:type="continuationSeparator" w:id="0">
    <w:p w14:paraId="3257DB83" w14:textId="77777777" w:rsidR="00255747" w:rsidRDefault="00255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t/dl7tBV62lJ9z" int2:id="NXvhyez9">
      <int2:state int2:value="Rejected" int2:type="AugLoop_Text_Critique"/>
    </int2:textHash>
    <int2:textHash int2:hashCode="ewUtHeYwRo8/hA" int2:id="jVuOis6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3EC1"/>
    <w:rsid w:val="000042BF"/>
    <w:rsid w:val="00012284"/>
    <w:rsid w:val="00013DDB"/>
    <w:rsid w:val="00031D53"/>
    <w:rsid w:val="00037ABC"/>
    <w:rsid w:val="00047932"/>
    <w:rsid w:val="00070575"/>
    <w:rsid w:val="00070ABD"/>
    <w:rsid w:val="00075E0F"/>
    <w:rsid w:val="00091A27"/>
    <w:rsid w:val="0009426F"/>
    <w:rsid w:val="000A217B"/>
    <w:rsid w:val="000A53A3"/>
    <w:rsid w:val="000A6594"/>
    <w:rsid w:val="000A77D7"/>
    <w:rsid w:val="000D1BC4"/>
    <w:rsid w:val="000D6ADA"/>
    <w:rsid w:val="000F601D"/>
    <w:rsid w:val="001029B3"/>
    <w:rsid w:val="00120096"/>
    <w:rsid w:val="00127409"/>
    <w:rsid w:val="00130D86"/>
    <w:rsid w:val="00137431"/>
    <w:rsid w:val="00143A63"/>
    <w:rsid w:val="0014416B"/>
    <w:rsid w:val="001612F1"/>
    <w:rsid w:val="00170CD7"/>
    <w:rsid w:val="001779A2"/>
    <w:rsid w:val="0018069D"/>
    <w:rsid w:val="00181D2A"/>
    <w:rsid w:val="001868CB"/>
    <w:rsid w:val="0019709A"/>
    <w:rsid w:val="001A0FAB"/>
    <w:rsid w:val="001A54D5"/>
    <w:rsid w:val="001B3D84"/>
    <w:rsid w:val="001B6027"/>
    <w:rsid w:val="001C668B"/>
    <w:rsid w:val="001D4E6B"/>
    <w:rsid w:val="001D5A44"/>
    <w:rsid w:val="001D6C8D"/>
    <w:rsid w:val="001F13FC"/>
    <w:rsid w:val="001F38C1"/>
    <w:rsid w:val="0020450A"/>
    <w:rsid w:val="00213A18"/>
    <w:rsid w:val="00236514"/>
    <w:rsid w:val="00236DF0"/>
    <w:rsid w:val="00255747"/>
    <w:rsid w:val="0025706D"/>
    <w:rsid w:val="00264E2C"/>
    <w:rsid w:val="00265462"/>
    <w:rsid w:val="00265909"/>
    <w:rsid w:val="00271C30"/>
    <w:rsid w:val="00272A4B"/>
    <w:rsid w:val="00284CC2"/>
    <w:rsid w:val="00285E49"/>
    <w:rsid w:val="0029008C"/>
    <w:rsid w:val="002958E8"/>
    <w:rsid w:val="002A0317"/>
    <w:rsid w:val="002D6E3C"/>
    <w:rsid w:val="002F072B"/>
    <w:rsid w:val="002F41CD"/>
    <w:rsid w:val="00304AFD"/>
    <w:rsid w:val="003168D4"/>
    <w:rsid w:val="0032338C"/>
    <w:rsid w:val="003236EC"/>
    <w:rsid w:val="00335A99"/>
    <w:rsid w:val="00340156"/>
    <w:rsid w:val="00340E8F"/>
    <w:rsid w:val="00354CA8"/>
    <w:rsid w:val="00355B93"/>
    <w:rsid w:val="00363D23"/>
    <w:rsid w:val="0037036E"/>
    <w:rsid w:val="00384D59"/>
    <w:rsid w:val="003B50B3"/>
    <w:rsid w:val="003C431D"/>
    <w:rsid w:val="003C7C4A"/>
    <w:rsid w:val="003D321B"/>
    <w:rsid w:val="003D5C7D"/>
    <w:rsid w:val="003D76F0"/>
    <w:rsid w:val="003F66DE"/>
    <w:rsid w:val="00410450"/>
    <w:rsid w:val="00416E9E"/>
    <w:rsid w:val="004321FB"/>
    <w:rsid w:val="00445301"/>
    <w:rsid w:val="004531ED"/>
    <w:rsid w:val="0045405E"/>
    <w:rsid w:val="00473754"/>
    <w:rsid w:val="00484FC9"/>
    <w:rsid w:val="00487EE8"/>
    <w:rsid w:val="004B3B45"/>
    <w:rsid w:val="004B5EDA"/>
    <w:rsid w:val="004C5EEC"/>
    <w:rsid w:val="0051511A"/>
    <w:rsid w:val="00523612"/>
    <w:rsid w:val="005504EB"/>
    <w:rsid w:val="00551ED5"/>
    <w:rsid w:val="005602BE"/>
    <w:rsid w:val="00560C5D"/>
    <w:rsid w:val="00570AF5"/>
    <w:rsid w:val="0057398E"/>
    <w:rsid w:val="00584345"/>
    <w:rsid w:val="00585B10"/>
    <w:rsid w:val="005926E0"/>
    <w:rsid w:val="005935E1"/>
    <w:rsid w:val="00593D3D"/>
    <w:rsid w:val="005A0383"/>
    <w:rsid w:val="005A249B"/>
    <w:rsid w:val="005A60FE"/>
    <w:rsid w:val="005B40C9"/>
    <w:rsid w:val="005C0E05"/>
    <w:rsid w:val="005E1F85"/>
    <w:rsid w:val="005F46C9"/>
    <w:rsid w:val="005F7A01"/>
    <w:rsid w:val="00601001"/>
    <w:rsid w:val="006010E3"/>
    <w:rsid w:val="0062560B"/>
    <w:rsid w:val="00625AA7"/>
    <w:rsid w:val="00632928"/>
    <w:rsid w:val="006335AF"/>
    <w:rsid w:val="0063513A"/>
    <w:rsid w:val="006358F6"/>
    <w:rsid w:val="0065098D"/>
    <w:rsid w:val="0065348B"/>
    <w:rsid w:val="00656BC5"/>
    <w:rsid w:val="006622EE"/>
    <w:rsid w:val="006664CB"/>
    <w:rsid w:val="006B1461"/>
    <w:rsid w:val="006B1B67"/>
    <w:rsid w:val="006C6C99"/>
    <w:rsid w:val="006E765D"/>
    <w:rsid w:val="006F1C9A"/>
    <w:rsid w:val="006F6115"/>
    <w:rsid w:val="0071616A"/>
    <w:rsid w:val="00721095"/>
    <w:rsid w:val="00744455"/>
    <w:rsid w:val="007514AA"/>
    <w:rsid w:val="0075166C"/>
    <w:rsid w:val="007527D5"/>
    <w:rsid w:val="00780944"/>
    <w:rsid w:val="007832C1"/>
    <w:rsid w:val="00785837"/>
    <w:rsid w:val="00787BDD"/>
    <w:rsid w:val="0079706B"/>
    <w:rsid w:val="007A16FE"/>
    <w:rsid w:val="007C18F0"/>
    <w:rsid w:val="007E1D0C"/>
    <w:rsid w:val="007F6E45"/>
    <w:rsid w:val="0080235A"/>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0EF2"/>
    <w:rsid w:val="00902094"/>
    <w:rsid w:val="00910069"/>
    <w:rsid w:val="00923170"/>
    <w:rsid w:val="0093058C"/>
    <w:rsid w:val="009316CE"/>
    <w:rsid w:val="00946686"/>
    <w:rsid w:val="00947C6C"/>
    <w:rsid w:val="009726DA"/>
    <w:rsid w:val="00976656"/>
    <w:rsid w:val="00977CF7"/>
    <w:rsid w:val="0098451A"/>
    <w:rsid w:val="009846BE"/>
    <w:rsid w:val="009950CF"/>
    <w:rsid w:val="009B4395"/>
    <w:rsid w:val="009B4618"/>
    <w:rsid w:val="009C3603"/>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53E1"/>
    <w:rsid w:val="00B77905"/>
    <w:rsid w:val="00B8247F"/>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2334E"/>
    <w:rsid w:val="00D31B10"/>
    <w:rsid w:val="00D32C3E"/>
    <w:rsid w:val="00D339AB"/>
    <w:rsid w:val="00D36DA8"/>
    <w:rsid w:val="00D54378"/>
    <w:rsid w:val="00D62C91"/>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13FB"/>
    <w:rsid w:val="00E84235"/>
    <w:rsid w:val="00E84C75"/>
    <w:rsid w:val="00EA20CE"/>
    <w:rsid w:val="00EB6EE3"/>
    <w:rsid w:val="00EC209C"/>
    <w:rsid w:val="00ED1B2B"/>
    <w:rsid w:val="00EE20C3"/>
    <w:rsid w:val="00EE4CB0"/>
    <w:rsid w:val="00EF6ABB"/>
    <w:rsid w:val="00F1478A"/>
    <w:rsid w:val="00F27B4C"/>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5b6a7bc6f24a275f746580abd256d61">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13e5a250e6bf8f07796adc3a3199b04c"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446EB1A9-12EE-4278-BE9D-4B97F4935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45</TotalTime>
  <Pages>3</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12</cp:revision>
  <dcterms:created xsi:type="dcterms:W3CDTF">2026-01-15T18:56:00Z</dcterms:created>
  <dcterms:modified xsi:type="dcterms:W3CDTF">2026-01-15T19:39:00Z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Order">
    <vt:r8>3314000</vt:r8>
  </property>
  <property fmtid="{D5CDD505-2E9C-101B-9397-08002B2CF9AE}" pid="6" name="MediaServiceImageTags">
    <vt:lpwstr/>
  </property>
  <property fmtid="{D5CDD505-2E9C-101B-9397-08002B2CF9AE}" pid="7" name="ContentTypeId">
    <vt:lpwstr>0x010100A927CA659894AF4FA396EF7AEE77C437</vt:lpwstr>
  </property>
</Properties>
</file>